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32" w:rsidRPr="00303F32" w:rsidRDefault="00303F32" w:rsidP="009E78CF">
      <w:pPr>
        <w:spacing w:after="0" w:line="240" w:lineRule="auto"/>
        <w:ind w:firstLine="709"/>
        <w:jc w:val="center"/>
        <w:rPr>
          <w:rFonts w:ascii="Times New Roman" w:eastAsia="Calibri" w:hAnsi="Times New Roman" w:cs="Times New Roman"/>
          <w:b/>
          <w:bCs/>
          <w:sz w:val="24"/>
          <w:szCs w:val="24"/>
        </w:rPr>
      </w:pPr>
      <w:r w:rsidRPr="00303F32">
        <w:rPr>
          <w:rFonts w:ascii="Times New Roman" w:eastAsia="Calibri" w:hAnsi="Times New Roman" w:cs="Times New Roman"/>
          <w:b/>
          <w:bCs/>
          <w:sz w:val="24"/>
          <w:szCs w:val="24"/>
        </w:rPr>
        <w:t>Аналитическая справка</w:t>
      </w:r>
    </w:p>
    <w:p w:rsidR="00303F32" w:rsidRPr="00303F32" w:rsidRDefault="00303F32" w:rsidP="009E78CF">
      <w:pPr>
        <w:spacing w:after="0" w:line="240" w:lineRule="auto"/>
        <w:ind w:firstLine="709"/>
        <w:jc w:val="center"/>
        <w:rPr>
          <w:rFonts w:ascii="Times New Roman" w:eastAsia="Calibri" w:hAnsi="Times New Roman" w:cs="Times New Roman"/>
          <w:b/>
          <w:bCs/>
          <w:sz w:val="24"/>
          <w:szCs w:val="24"/>
        </w:rPr>
      </w:pPr>
      <w:r w:rsidRPr="00303F32">
        <w:rPr>
          <w:rFonts w:ascii="Times New Roman" w:eastAsia="Calibri" w:hAnsi="Times New Roman" w:cs="Times New Roman"/>
          <w:b/>
          <w:bCs/>
          <w:sz w:val="24"/>
          <w:szCs w:val="24"/>
        </w:rPr>
        <w:t>о результатах пробного итогового сочинения(изложения) по русскому языку</w:t>
      </w:r>
    </w:p>
    <w:p w:rsidR="00303F32" w:rsidRPr="00303F32" w:rsidRDefault="00303F32" w:rsidP="009E78CF">
      <w:pPr>
        <w:spacing w:after="0" w:line="240" w:lineRule="auto"/>
        <w:ind w:firstLine="709"/>
        <w:jc w:val="center"/>
        <w:rPr>
          <w:rFonts w:ascii="Times New Roman" w:eastAsia="Calibri" w:hAnsi="Times New Roman" w:cs="Times New Roman"/>
          <w:b/>
          <w:bCs/>
          <w:sz w:val="24"/>
          <w:szCs w:val="24"/>
        </w:rPr>
      </w:pPr>
      <w:r w:rsidRPr="00303F32">
        <w:rPr>
          <w:rFonts w:ascii="Times New Roman" w:eastAsia="Calibri" w:hAnsi="Times New Roman" w:cs="Times New Roman"/>
          <w:b/>
          <w:bCs/>
          <w:sz w:val="24"/>
          <w:szCs w:val="24"/>
        </w:rPr>
        <w:t xml:space="preserve">обучающихся 11 классов МКОУ «ДМЛ им </w:t>
      </w:r>
      <w:proofErr w:type="spellStart"/>
      <w:r w:rsidRPr="00303F32">
        <w:rPr>
          <w:rFonts w:ascii="Times New Roman" w:eastAsia="Calibri" w:hAnsi="Times New Roman" w:cs="Times New Roman"/>
          <w:b/>
          <w:bCs/>
          <w:sz w:val="24"/>
          <w:szCs w:val="24"/>
        </w:rPr>
        <w:t>И.Гаджиева</w:t>
      </w:r>
      <w:proofErr w:type="spellEnd"/>
      <w:r w:rsidRPr="00303F32">
        <w:rPr>
          <w:rFonts w:ascii="Times New Roman" w:eastAsia="Calibri" w:hAnsi="Times New Roman" w:cs="Times New Roman"/>
          <w:b/>
          <w:bCs/>
          <w:sz w:val="24"/>
          <w:szCs w:val="24"/>
        </w:rPr>
        <w:t>» в 2023-2024 учебном году.</w:t>
      </w:r>
    </w:p>
    <w:p w:rsidR="00303F32" w:rsidRPr="00303F32" w:rsidRDefault="00303F32" w:rsidP="009E78CF">
      <w:pPr>
        <w:spacing w:after="0" w:line="240" w:lineRule="auto"/>
        <w:ind w:firstLine="709"/>
        <w:jc w:val="both"/>
        <w:rPr>
          <w:rFonts w:ascii="Times New Roman" w:eastAsia="Calibri" w:hAnsi="Times New Roman" w:cs="Times New Roman"/>
          <w:sz w:val="24"/>
          <w:szCs w:val="24"/>
        </w:rPr>
      </w:pPr>
    </w:p>
    <w:p w:rsidR="00303F32" w:rsidRPr="00303F32" w:rsidRDefault="00303F32" w:rsidP="009E78CF">
      <w:pPr>
        <w:spacing w:after="0" w:line="240" w:lineRule="auto"/>
        <w:jc w:val="both"/>
        <w:rPr>
          <w:rFonts w:ascii="Times New Roman" w:eastAsia="Times New Roman" w:hAnsi="Times New Roman" w:cs="Times New Roman"/>
          <w:sz w:val="24"/>
          <w:szCs w:val="24"/>
        </w:rPr>
      </w:pPr>
      <w:r w:rsidRPr="00303F32">
        <w:rPr>
          <w:rFonts w:ascii="Times New Roman" w:eastAsia="Calibri" w:hAnsi="Times New Roman" w:cs="Times New Roman"/>
          <w:color w:val="000000"/>
          <w:sz w:val="24"/>
          <w:szCs w:val="24"/>
          <w:lang w:eastAsia="en-US"/>
        </w:rPr>
        <w:t xml:space="preserve">            </w:t>
      </w:r>
      <w:r w:rsidRPr="00303F32">
        <w:rPr>
          <w:rFonts w:ascii="Times New Roman" w:eastAsia="Calibri" w:hAnsi="Times New Roman" w:cs="Times New Roman"/>
          <w:sz w:val="24"/>
          <w:szCs w:val="24"/>
        </w:rPr>
        <w:t>Цель:</w:t>
      </w:r>
      <w:r w:rsidRPr="00303F32">
        <w:rPr>
          <w:rFonts w:ascii="Times New Roman" w:eastAsia="Times New Roman" w:hAnsi="Times New Roman" w:cs="Times New Roman"/>
          <w:sz w:val="24"/>
          <w:szCs w:val="24"/>
        </w:rPr>
        <w:t xml:space="preserve"> проверить умение создавать собственное связное высказывание на заданную тему с опорой на литературный материал, умение выпускника грамотно аргументировать свои мысли и утверждения, </w:t>
      </w:r>
      <w:r w:rsidRPr="00303F32">
        <w:rPr>
          <w:rFonts w:ascii="Times New Roman" w:eastAsia="Calibri" w:hAnsi="Times New Roman" w:cs="Times New Roman"/>
          <w:sz w:val="24"/>
          <w:szCs w:val="24"/>
        </w:rPr>
        <w:t>допуск к государственной итоговой аттестации.</w:t>
      </w:r>
    </w:p>
    <w:p w:rsidR="00303F32" w:rsidRPr="00303F32" w:rsidRDefault="00303F32" w:rsidP="009E78CF">
      <w:pPr>
        <w:spacing w:after="0" w:line="240" w:lineRule="auto"/>
        <w:jc w:val="both"/>
        <w:rPr>
          <w:rFonts w:ascii="Times New Roman" w:eastAsia="Calibri" w:hAnsi="Times New Roman" w:cs="Times New Roman"/>
          <w:sz w:val="24"/>
          <w:szCs w:val="24"/>
        </w:rPr>
      </w:pPr>
    </w:p>
    <w:p w:rsidR="00303F32" w:rsidRPr="00303F32" w:rsidRDefault="00303F32" w:rsidP="009E78CF">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303F32">
        <w:rPr>
          <w:rFonts w:ascii="Times New Roman" w:eastAsia="Times New Roman" w:hAnsi="Times New Roman" w:cs="Times New Roman"/>
          <w:color w:val="000000"/>
          <w:sz w:val="24"/>
          <w:szCs w:val="24"/>
          <w:lang w:eastAsia="en-US"/>
        </w:rPr>
        <w:t xml:space="preserve">             </w:t>
      </w:r>
      <w:r w:rsidRPr="00303F32">
        <w:rPr>
          <w:rFonts w:ascii="Times New Roman" w:eastAsia="Times New Roman" w:hAnsi="Times New Roman" w:cs="Times New Roman"/>
          <w:iCs/>
          <w:color w:val="000000"/>
          <w:sz w:val="24"/>
          <w:szCs w:val="24"/>
          <w:lang w:eastAsia="en-US"/>
        </w:rPr>
        <w:t>Сроки проведения:</w:t>
      </w:r>
      <w:r w:rsidRPr="00303F32">
        <w:rPr>
          <w:rFonts w:ascii="Times New Roman" w:eastAsia="Times New Roman" w:hAnsi="Times New Roman" w:cs="Times New Roman"/>
          <w:i/>
          <w:iCs/>
          <w:color w:val="000000"/>
          <w:sz w:val="24"/>
          <w:szCs w:val="24"/>
          <w:lang w:eastAsia="en-US"/>
        </w:rPr>
        <w:t xml:space="preserve"> </w:t>
      </w:r>
      <w:r w:rsidR="009E78CF">
        <w:rPr>
          <w:rFonts w:ascii="Times New Roman" w:eastAsia="Times New Roman" w:hAnsi="Times New Roman" w:cs="Times New Roman"/>
          <w:color w:val="000000"/>
          <w:sz w:val="24"/>
          <w:szCs w:val="24"/>
          <w:lang w:eastAsia="en-US"/>
        </w:rPr>
        <w:t>01</w:t>
      </w:r>
      <w:r w:rsidRPr="00303F32">
        <w:rPr>
          <w:rFonts w:ascii="Times New Roman" w:eastAsia="Times New Roman" w:hAnsi="Times New Roman" w:cs="Times New Roman"/>
          <w:color w:val="000000"/>
          <w:sz w:val="24"/>
          <w:szCs w:val="24"/>
          <w:lang w:eastAsia="en-US"/>
        </w:rPr>
        <w:t>.</w:t>
      </w:r>
      <w:r w:rsidR="009E78CF">
        <w:rPr>
          <w:rFonts w:ascii="Times New Roman" w:eastAsia="Times New Roman" w:hAnsi="Times New Roman" w:cs="Times New Roman"/>
          <w:color w:val="000000"/>
          <w:sz w:val="24"/>
          <w:szCs w:val="24"/>
          <w:lang w:eastAsia="en-US"/>
        </w:rPr>
        <w:t>12</w:t>
      </w:r>
      <w:r w:rsidRPr="00303F32">
        <w:rPr>
          <w:rFonts w:ascii="Times New Roman" w:eastAsia="Times New Roman" w:hAnsi="Times New Roman" w:cs="Times New Roman"/>
          <w:color w:val="000000"/>
          <w:sz w:val="24"/>
          <w:szCs w:val="24"/>
          <w:lang w:eastAsia="en-US"/>
        </w:rPr>
        <w:t>.2023 г.</w:t>
      </w:r>
    </w:p>
    <w:p w:rsidR="00303F32" w:rsidRPr="00303F32" w:rsidRDefault="00303F32" w:rsidP="009E78CF">
      <w:pPr>
        <w:autoSpaceDE w:val="0"/>
        <w:autoSpaceDN w:val="0"/>
        <w:adjustRightInd w:val="0"/>
        <w:spacing w:after="0" w:line="240" w:lineRule="auto"/>
        <w:ind w:firstLine="142"/>
        <w:jc w:val="both"/>
        <w:rPr>
          <w:rFonts w:ascii="Times New Roman" w:eastAsia="Times New Roman" w:hAnsi="Times New Roman" w:cs="Times New Roman"/>
          <w:color w:val="000000"/>
          <w:sz w:val="24"/>
          <w:szCs w:val="24"/>
          <w:lang w:eastAsia="en-US"/>
        </w:rPr>
      </w:pPr>
      <w:r w:rsidRPr="00303F32">
        <w:rPr>
          <w:rFonts w:ascii="Times New Roman" w:eastAsia="Times New Roman" w:hAnsi="Times New Roman" w:cs="Times New Roman"/>
          <w:iCs/>
          <w:color w:val="000000"/>
          <w:sz w:val="24"/>
          <w:szCs w:val="24"/>
          <w:lang w:eastAsia="en-US"/>
        </w:rPr>
        <w:t xml:space="preserve"> Состав комиссии</w:t>
      </w:r>
      <w:r w:rsidRPr="00303F32">
        <w:rPr>
          <w:rFonts w:ascii="Times New Roman" w:eastAsia="Times New Roman" w:hAnsi="Times New Roman" w:cs="Times New Roman"/>
          <w:color w:val="000000"/>
          <w:sz w:val="24"/>
          <w:szCs w:val="24"/>
          <w:lang w:eastAsia="en-US"/>
        </w:rPr>
        <w:t xml:space="preserve">: учителя русского языка и литературы </w:t>
      </w:r>
      <w:proofErr w:type="spellStart"/>
      <w:r w:rsidRPr="00303F32">
        <w:rPr>
          <w:rFonts w:ascii="Times New Roman" w:eastAsia="Times New Roman" w:hAnsi="Times New Roman" w:cs="Times New Roman"/>
          <w:color w:val="000000"/>
          <w:sz w:val="24"/>
          <w:szCs w:val="24"/>
          <w:lang w:eastAsia="en-US"/>
        </w:rPr>
        <w:t>Эльмирзаева</w:t>
      </w:r>
      <w:proofErr w:type="spellEnd"/>
      <w:r w:rsidRPr="00303F32">
        <w:rPr>
          <w:rFonts w:ascii="Times New Roman" w:eastAsia="Times New Roman" w:hAnsi="Times New Roman" w:cs="Times New Roman"/>
          <w:color w:val="000000"/>
          <w:sz w:val="24"/>
          <w:szCs w:val="24"/>
          <w:lang w:eastAsia="en-US"/>
        </w:rPr>
        <w:t xml:space="preserve"> З.М. </w:t>
      </w:r>
      <w:r w:rsidR="009E78CF">
        <w:rPr>
          <w:rFonts w:ascii="Times New Roman" w:eastAsia="Times New Roman" w:hAnsi="Times New Roman" w:cs="Times New Roman"/>
          <w:color w:val="000000"/>
          <w:sz w:val="24"/>
          <w:szCs w:val="24"/>
          <w:lang w:eastAsia="en-US"/>
        </w:rPr>
        <w:t>и</w:t>
      </w:r>
      <w:r w:rsidRPr="00303F32">
        <w:rPr>
          <w:rFonts w:ascii="Times New Roman" w:eastAsia="Times New Roman" w:hAnsi="Times New Roman" w:cs="Times New Roman"/>
          <w:color w:val="000000"/>
          <w:sz w:val="24"/>
          <w:szCs w:val="24"/>
          <w:lang w:eastAsia="en-US"/>
        </w:rPr>
        <w:t xml:space="preserve"> </w:t>
      </w:r>
      <w:proofErr w:type="spellStart"/>
      <w:r w:rsidRPr="00303F32">
        <w:rPr>
          <w:rFonts w:ascii="Times New Roman" w:eastAsia="Times New Roman" w:hAnsi="Times New Roman" w:cs="Times New Roman"/>
          <w:color w:val="000000"/>
          <w:sz w:val="24"/>
          <w:szCs w:val="24"/>
          <w:lang w:eastAsia="en-US"/>
        </w:rPr>
        <w:t>Азаева</w:t>
      </w:r>
      <w:proofErr w:type="spellEnd"/>
      <w:r w:rsidRPr="00303F32">
        <w:rPr>
          <w:rFonts w:ascii="Times New Roman" w:eastAsia="Times New Roman" w:hAnsi="Times New Roman" w:cs="Times New Roman"/>
          <w:color w:val="000000"/>
          <w:sz w:val="24"/>
          <w:szCs w:val="24"/>
          <w:lang w:eastAsia="en-US"/>
        </w:rPr>
        <w:t xml:space="preserve"> П.Б.</w:t>
      </w:r>
    </w:p>
    <w:p w:rsidR="00303F32" w:rsidRPr="00303F32" w:rsidRDefault="00303F32" w:rsidP="009E78CF">
      <w:pPr>
        <w:spacing w:after="0" w:line="240" w:lineRule="auto"/>
        <w:jc w:val="both"/>
        <w:rPr>
          <w:rFonts w:ascii="Times New Roman" w:eastAsia="Calibri" w:hAnsi="Times New Roman" w:cs="Times New Roman"/>
          <w:sz w:val="24"/>
          <w:szCs w:val="24"/>
        </w:rPr>
      </w:pPr>
      <w:r w:rsidRPr="00303F32">
        <w:rPr>
          <w:rFonts w:ascii="Times New Roman" w:eastAsia="Calibri" w:hAnsi="Times New Roman" w:cs="Times New Roman"/>
          <w:sz w:val="24"/>
          <w:szCs w:val="24"/>
        </w:rPr>
        <w:t xml:space="preserve">           В </w:t>
      </w:r>
      <w:proofErr w:type="gramStart"/>
      <w:r w:rsidRPr="00303F32">
        <w:rPr>
          <w:rFonts w:ascii="Times New Roman" w:eastAsia="Calibri" w:hAnsi="Times New Roman" w:cs="Times New Roman"/>
          <w:sz w:val="24"/>
          <w:szCs w:val="24"/>
        </w:rPr>
        <w:t xml:space="preserve">написании </w:t>
      </w:r>
      <w:r w:rsidRPr="00303F32">
        <w:rPr>
          <w:rFonts w:ascii="Times New Roman" w:eastAsia="Calibri" w:hAnsi="Times New Roman" w:cs="Times New Roman"/>
          <w:color w:val="000000"/>
          <w:sz w:val="24"/>
          <w:szCs w:val="24"/>
        </w:rPr>
        <w:t xml:space="preserve"> пробного</w:t>
      </w:r>
      <w:proofErr w:type="gramEnd"/>
      <w:r w:rsidRPr="00303F32">
        <w:rPr>
          <w:rFonts w:ascii="Times New Roman" w:eastAsia="Calibri" w:hAnsi="Times New Roman" w:cs="Times New Roman"/>
          <w:color w:val="000000"/>
          <w:sz w:val="24"/>
          <w:szCs w:val="24"/>
        </w:rPr>
        <w:t xml:space="preserve"> итогового сочинения (изложения) </w:t>
      </w:r>
      <w:r w:rsidRPr="00303F32">
        <w:rPr>
          <w:rFonts w:ascii="Times New Roman" w:eastAsia="Calibri" w:hAnsi="Times New Roman" w:cs="Times New Roman"/>
          <w:sz w:val="24"/>
          <w:szCs w:val="24"/>
        </w:rPr>
        <w:t xml:space="preserve">по русскому языку участвовали 35 обучающихся 11 классов. </w:t>
      </w:r>
    </w:p>
    <w:p w:rsidR="00D5166E" w:rsidRPr="00303F32" w:rsidRDefault="00D5166E" w:rsidP="009E78CF">
      <w:pPr>
        <w:pStyle w:val="ac"/>
        <w:rPr>
          <w:rFonts w:ascii="Times New Roman" w:hAnsi="Times New Roman" w:cs="Times New Roman"/>
          <w:i/>
          <w:sz w:val="24"/>
          <w:szCs w:val="24"/>
        </w:rPr>
      </w:pPr>
      <w:r w:rsidRPr="00303F32">
        <w:rPr>
          <w:rFonts w:ascii="Times New Roman" w:hAnsi="Times New Roman" w:cs="Times New Roman"/>
          <w:i/>
          <w:sz w:val="24"/>
          <w:szCs w:val="24"/>
        </w:rPr>
        <w:t>Таблица 1</w:t>
      </w:r>
    </w:p>
    <w:tbl>
      <w:tblPr>
        <w:tblStyle w:val="af6"/>
        <w:tblW w:w="0" w:type="auto"/>
        <w:tblLook w:val="04A0" w:firstRow="1" w:lastRow="0" w:firstColumn="1" w:lastColumn="0" w:noHBand="0" w:noVBand="1"/>
      </w:tblPr>
      <w:tblGrid>
        <w:gridCol w:w="1847"/>
        <w:gridCol w:w="1879"/>
        <w:gridCol w:w="1728"/>
        <w:gridCol w:w="1174"/>
        <w:gridCol w:w="902"/>
        <w:gridCol w:w="921"/>
        <w:gridCol w:w="836"/>
      </w:tblGrid>
      <w:tr w:rsidR="00D5166E" w:rsidRPr="00303F32" w:rsidTr="005B1692">
        <w:tc>
          <w:tcPr>
            <w:tcW w:w="5454" w:type="dxa"/>
            <w:gridSpan w:val="3"/>
          </w:tcPr>
          <w:p w:rsidR="00D5166E" w:rsidRPr="00303F32" w:rsidRDefault="00D5166E" w:rsidP="009E78CF">
            <w:pPr>
              <w:pStyle w:val="ac"/>
              <w:jc w:val="center"/>
              <w:rPr>
                <w:rFonts w:ascii="Times New Roman" w:hAnsi="Times New Roman" w:cs="Times New Roman"/>
                <w:b/>
                <w:sz w:val="24"/>
                <w:szCs w:val="24"/>
              </w:rPr>
            </w:pPr>
            <w:r w:rsidRPr="00303F32">
              <w:rPr>
                <w:rFonts w:ascii="Times New Roman" w:hAnsi="Times New Roman" w:cs="Times New Roman"/>
                <w:b/>
                <w:sz w:val="24"/>
                <w:szCs w:val="24"/>
              </w:rPr>
              <w:t>Сведения об участниках пробного экзамена</w:t>
            </w:r>
          </w:p>
        </w:tc>
        <w:tc>
          <w:tcPr>
            <w:tcW w:w="3833" w:type="dxa"/>
            <w:gridSpan w:val="4"/>
          </w:tcPr>
          <w:p w:rsidR="00D5166E" w:rsidRPr="00303F32" w:rsidRDefault="00D5166E" w:rsidP="009E78CF">
            <w:pPr>
              <w:pStyle w:val="ac"/>
              <w:jc w:val="center"/>
              <w:rPr>
                <w:rFonts w:ascii="Times New Roman" w:hAnsi="Times New Roman" w:cs="Times New Roman"/>
                <w:b/>
                <w:sz w:val="24"/>
                <w:szCs w:val="24"/>
              </w:rPr>
            </w:pPr>
            <w:r w:rsidRPr="00303F32">
              <w:rPr>
                <w:rFonts w:ascii="Times New Roman" w:hAnsi="Times New Roman" w:cs="Times New Roman"/>
                <w:b/>
                <w:sz w:val="24"/>
                <w:szCs w:val="24"/>
              </w:rPr>
              <w:t>Вид работы</w:t>
            </w:r>
          </w:p>
        </w:tc>
      </w:tr>
      <w:tr w:rsidR="00D5166E" w:rsidRPr="00303F32" w:rsidTr="005B1692">
        <w:tc>
          <w:tcPr>
            <w:tcW w:w="1847" w:type="dxa"/>
            <w:vMerge w:val="restart"/>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Общее кол-во учащихся</w:t>
            </w:r>
          </w:p>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11 класса (-</w:t>
            </w:r>
            <w:proofErr w:type="spellStart"/>
            <w:r w:rsidRPr="00303F32">
              <w:rPr>
                <w:rFonts w:ascii="Times New Roman" w:hAnsi="Times New Roman" w:cs="Times New Roman"/>
                <w:sz w:val="24"/>
                <w:szCs w:val="24"/>
              </w:rPr>
              <w:t>ов</w:t>
            </w:r>
            <w:proofErr w:type="spellEnd"/>
            <w:r w:rsidRPr="00303F32">
              <w:rPr>
                <w:rFonts w:ascii="Times New Roman" w:hAnsi="Times New Roman" w:cs="Times New Roman"/>
                <w:sz w:val="24"/>
                <w:szCs w:val="24"/>
              </w:rPr>
              <w:t>)</w:t>
            </w:r>
          </w:p>
          <w:p w:rsidR="00D5166E" w:rsidRPr="00303F32" w:rsidRDefault="00D5166E" w:rsidP="009E78CF">
            <w:pPr>
              <w:pStyle w:val="ac"/>
              <w:rPr>
                <w:rFonts w:ascii="Times New Roman" w:hAnsi="Times New Roman" w:cs="Times New Roman"/>
                <w:sz w:val="24"/>
                <w:szCs w:val="24"/>
              </w:rPr>
            </w:pPr>
          </w:p>
          <w:p w:rsidR="00D5166E" w:rsidRPr="00303F32" w:rsidRDefault="00D5166E" w:rsidP="009E78CF">
            <w:pPr>
              <w:pStyle w:val="ac"/>
              <w:rPr>
                <w:rFonts w:ascii="Times New Roman" w:hAnsi="Times New Roman" w:cs="Times New Roman"/>
                <w:sz w:val="24"/>
                <w:szCs w:val="24"/>
              </w:rPr>
            </w:pPr>
          </w:p>
        </w:tc>
        <w:tc>
          <w:tcPr>
            <w:tcW w:w="1879" w:type="dxa"/>
            <w:vMerge w:val="restart"/>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Выполняли работу</w:t>
            </w:r>
          </w:p>
        </w:tc>
        <w:tc>
          <w:tcPr>
            <w:tcW w:w="1728" w:type="dxa"/>
            <w:vMerge w:val="restart"/>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Из них учащиеся с ОВЗ</w:t>
            </w:r>
          </w:p>
        </w:tc>
        <w:tc>
          <w:tcPr>
            <w:tcW w:w="2076" w:type="dxa"/>
            <w:gridSpan w:val="2"/>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Сочинение</w:t>
            </w:r>
          </w:p>
        </w:tc>
        <w:tc>
          <w:tcPr>
            <w:tcW w:w="1757" w:type="dxa"/>
            <w:gridSpan w:val="2"/>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Изложение</w:t>
            </w:r>
          </w:p>
        </w:tc>
      </w:tr>
      <w:tr w:rsidR="00D5166E" w:rsidRPr="00303F32" w:rsidTr="005B1692">
        <w:trPr>
          <w:trHeight w:val="746"/>
        </w:trPr>
        <w:tc>
          <w:tcPr>
            <w:tcW w:w="1847" w:type="dxa"/>
            <w:vMerge/>
          </w:tcPr>
          <w:p w:rsidR="00D5166E" w:rsidRPr="00303F32" w:rsidRDefault="00D5166E" w:rsidP="009E78CF">
            <w:pPr>
              <w:pStyle w:val="ac"/>
              <w:rPr>
                <w:rFonts w:ascii="Times New Roman" w:hAnsi="Times New Roman" w:cs="Times New Roman"/>
                <w:sz w:val="24"/>
                <w:szCs w:val="24"/>
              </w:rPr>
            </w:pPr>
          </w:p>
        </w:tc>
        <w:tc>
          <w:tcPr>
            <w:tcW w:w="1879" w:type="dxa"/>
            <w:vMerge/>
          </w:tcPr>
          <w:p w:rsidR="00D5166E" w:rsidRPr="00303F32" w:rsidRDefault="00D5166E" w:rsidP="009E78CF">
            <w:pPr>
              <w:pStyle w:val="ac"/>
              <w:rPr>
                <w:rFonts w:ascii="Times New Roman" w:hAnsi="Times New Roman" w:cs="Times New Roman"/>
                <w:sz w:val="24"/>
                <w:szCs w:val="24"/>
              </w:rPr>
            </w:pPr>
          </w:p>
        </w:tc>
        <w:tc>
          <w:tcPr>
            <w:tcW w:w="1728" w:type="dxa"/>
            <w:vMerge/>
          </w:tcPr>
          <w:p w:rsidR="00D5166E" w:rsidRPr="00303F32" w:rsidRDefault="00D5166E" w:rsidP="009E78CF">
            <w:pPr>
              <w:pStyle w:val="ac"/>
              <w:rPr>
                <w:rFonts w:ascii="Times New Roman" w:hAnsi="Times New Roman" w:cs="Times New Roman"/>
                <w:sz w:val="24"/>
                <w:szCs w:val="24"/>
              </w:rPr>
            </w:pPr>
          </w:p>
        </w:tc>
        <w:tc>
          <w:tcPr>
            <w:tcW w:w="1174" w:type="dxa"/>
            <w:tcBorders>
              <w:right w:val="single" w:sz="4" w:space="0" w:color="auto"/>
            </w:tcBorders>
          </w:tcPr>
          <w:p w:rsidR="00D5166E" w:rsidRPr="00303F32" w:rsidRDefault="00D5166E" w:rsidP="009E78CF">
            <w:pPr>
              <w:pStyle w:val="ac"/>
              <w:jc w:val="center"/>
              <w:rPr>
                <w:rFonts w:ascii="Times New Roman" w:hAnsi="Times New Roman" w:cs="Times New Roman"/>
                <w:sz w:val="24"/>
                <w:szCs w:val="24"/>
              </w:rPr>
            </w:pPr>
            <w:r w:rsidRPr="00303F32">
              <w:rPr>
                <w:rFonts w:ascii="Times New Roman" w:hAnsi="Times New Roman" w:cs="Times New Roman"/>
                <w:sz w:val="24"/>
                <w:szCs w:val="24"/>
              </w:rPr>
              <w:t xml:space="preserve">Кол-во  </w:t>
            </w:r>
          </w:p>
        </w:tc>
        <w:tc>
          <w:tcPr>
            <w:tcW w:w="902" w:type="dxa"/>
            <w:tcBorders>
              <w:left w:val="single" w:sz="4" w:space="0" w:color="auto"/>
            </w:tcBorders>
          </w:tcPr>
          <w:p w:rsidR="00D5166E" w:rsidRPr="00303F32" w:rsidRDefault="00D5166E" w:rsidP="009E78CF">
            <w:pPr>
              <w:pStyle w:val="ac"/>
              <w:jc w:val="center"/>
              <w:rPr>
                <w:rFonts w:ascii="Times New Roman" w:hAnsi="Times New Roman" w:cs="Times New Roman"/>
                <w:sz w:val="24"/>
                <w:szCs w:val="24"/>
              </w:rPr>
            </w:pPr>
            <w:r w:rsidRPr="00303F32">
              <w:rPr>
                <w:rFonts w:ascii="Times New Roman" w:hAnsi="Times New Roman" w:cs="Times New Roman"/>
                <w:sz w:val="24"/>
                <w:szCs w:val="24"/>
              </w:rPr>
              <w:t>%</w:t>
            </w:r>
          </w:p>
        </w:tc>
        <w:tc>
          <w:tcPr>
            <w:tcW w:w="921" w:type="dxa"/>
            <w:tcBorders>
              <w:right w:val="single" w:sz="4" w:space="0" w:color="auto"/>
            </w:tcBorders>
          </w:tcPr>
          <w:p w:rsidR="00D5166E" w:rsidRPr="00303F32" w:rsidRDefault="00D5166E" w:rsidP="009E78CF">
            <w:pPr>
              <w:pStyle w:val="ac"/>
              <w:jc w:val="center"/>
              <w:rPr>
                <w:rFonts w:ascii="Times New Roman" w:hAnsi="Times New Roman" w:cs="Times New Roman"/>
                <w:sz w:val="24"/>
                <w:szCs w:val="24"/>
              </w:rPr>
            </w:pPr>
            <w:r w:rsidRPr="00303F32">
              <w:rPr>
                <w:rFonts w:ascii="Times New Roman" w:hAnsi="Times New Roman" w:cs="Times New Roman"/>
                <w:sz w:val="24"/>
                <w:szCs w:val="24"/>
              </w:rPr>
              <w:t xml:space="preserve">Кол-во  </w:t>
            </w:r>
          </w:p>
        </w:tc>
        <w:tc>
          <w:tcPr>
            <w:tcW w:w="836" w:type="dxa"/>
            <w:tcBorders>
              <w:left w:val="single" w:sz="4" w:space="0" w:color="auto"/>
            </w:tcBorders>
          </w:tcPr>
          <w:p w:rsidR="00D5166E" w:rsidRPr="00303F32" w:rsidRDefault="00D5166E" w:rsidP="009E78CF">
            <w:pPr>
              <w:pStyle w:val="ac"/>
              <w:jc w:val="center"/>
              <w:rPr>
                <w:rFonts w:ascii="Times New Roman" w:hAnsi="Times New Roman" w:cs="Times New Roman"/>
                <w:sz w:val="24"/>
                <w:szCs w:val="24"/>
              </w:rPr>
            </w:pPr>
            <w:r w:rsidRPr="00303F32">
              <w:rPr>
                <w:rFonts w:ascii="Times New Roman" w:hAnsi="Times New Roman" w:cs="Times New Roman"/>
                <w:sz w:val="24"/>
                <w:szCs w:val="24"/>
              </w:rPr>
              <w:t>%</w:t>
            </w:r>
          </w:p>
        </w:tc>
      </w:tr>
      <w:tr w:rsidR="00D5166E" w:rsidRPr="00303F32" w:rsidTr="005B1692">
        <w:tc>
          <w:tcPr>
            <w:tcW w:w="1847" w:type="dxa"/>
          </w:tcPr>
          <w:p w:rsidR="00D5166E" w:rsidRPr="00303F32" w:rsidRDefault="00303F32" w:rsidP="009E78CF">
            <w:pPr>
              <w:pStyle w:val="ac"/>
              <w:rPr>
                <w:rFonts w:ascii="Times New Roman" w:hAnsi="Times New Roman" w:cs="Times New Roman"/>
                <w:sz w:val="24"/>
                <w:szCs w:val="24"/>
              </w:rPr>
            </w:pPr>
            <w:r>
              <w:rPr>
                <w:rFonts w:ascii="Times New Roman" w:hAnsi="Times New Roman" w:cs="Times New Roman"/>
                <w:sz w:val="24"/>
                <w:szCs w:val="24"/>
              </w:rPr>
              <w:t>35</w:t>
            </w:r>
          </w:p>
        </w:tc>
        <w:tc>
          <w:tcPr>
            <w:tcW w:w="1879" w:type="dxa"/>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3</w:t>
            </w:r>
            <w:r w:rsidR="00303F32">
              <w:rPr>
                <w:rFonts w:ascii="Times New Roman" w:hAnsi="Times New Roman" w:cs="Times New Roman"/>
                <w:sz w:val="24"/>
                <w:szCs w:val="24"/>
              </w:rPr>
              <w:t>5</w:t>
            </w:r>
          </w:p>
        </w:tc>
        <w:tc>
          <w:tcPr>
            <w:tcW w:w="1728" w:type="dxa"/>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0</w:t>
            </w:r>
          </w:p>
        </w:tc>
        <w:tc>
          <w:tcPr>
            <w:tcW w:w="1174" w:type="dxa"/>
            <w:tcBorders>
              <w:right w:val="single" w:sz="4" w:space="0" w:color="auto"/>
            </w:tcBorders>
          </w:tcPr>
          <w:p w:rsidR="00D5166E" w:rsidRPr="00303F32" w:rsidRDefault="005B1692" w:rsidP="009E78CF">
            <w:pPr>
              <w:pStyle w:val="ac"/>
              <w:rPr>
                <w:rFonts w:ascii="Times New Roman" w:hAnsi="Times New Roman" w:cs="Times New Roman"/>
                <w:b/>
                <w:sz w:val="24"/>
                <w:szCs w:val="24"/>
              </w:rPr>
            </w:pPr>
            <w:r w:rsidRPr="00303F32">
              <w:rPr>
                <w:rFonts w:ascii="Times New Roman" w:hAnsi="Times New Roman" w:cs="Times New Roman"/>
                <w:b/>
                <w:sz w:val="24"/>
                <w:szCs w:val="24"/>
              </w:rPr>
              <w:t>3</w:t>
            </w:r>
            <w:r w:rsidR="00303F32">
              <w:rPr>
                <w:rFonts w:ascii="Times New Roman" w:hAnsi="Times New Roman" w:cs="Times New Roman"/>
                <w:b/>
                <w:sz w:val="24"/>
                <w:szCs w:val="24"/>
              </w:rPr>
              <w:t>5</w:t>
            </w:r>
          </w:p>
        </w:tc>
        <w:tc>
          <w:tcPr>
            <w:tcW w:w="902" w:type="dxa"/>
            <w:tcBorders>
              <w:left w:val="single" w:sz="4" w:space="0" w:color="auto"/>
            </w:tcBorders>
          </w:tcPr>
          <w:p w:rsidR="00D5166E" w:rsidRPr="00303F32" w:rsidRDefault="005B1692" w:rsidP="009E78CF">
            <w:pPr>
              <w:pStyle w:val="ac"/>
              <w:rPr>
                <w:rFonts w:ascii="Times New Roman" w:hAnsi="Times New Roman" w:cs="Times New Roman"/>
                <w:b/>
                <w:sz w:val="24"/>
                <w:szCs w:val="24"/>
              </w:rPr>
            </w:pPr>
            <w:r w:rsidRPr="00303F32">
              <w:rPr>
                <w:rFonts w:ascii="Times New Roman" w:hAnsi="Times New Roman" w:cs="Times New Roman"/>
                <w:b/>
                <w:sz w:val="24"/>
                <w:szCs w:val="24"/>
              </w:rPr>
              <w:t>100</w:t>
            </w:r>
          </w:p>
        </w:tc>
        <w:tc>
          <w:tcPr>
            <w:tcW w:w="921" w:type="dxa"/>
            <w:tcBorders>
              <w:right w:val="single" w:sz="4" w:space="0" w:color="auto"/>
            </w:tcBorders>
          </w:tcPr>
          <w:p w:rsidR="00D5166E" w:rsidRPr="00303F32" w:rsidRDefault="005B1692" w:rsidP="009E78CF">
            <w:pPr>
              <w:pStyle w:val="ac"/>
              <w:rPr>
                <w:rFonts w:ascii="Times New Roman" w:hAnsi="Times New Roman" w:cs="Times New Roman"/>
                <w:b/>
                <w:sz w:val="24"/>
                <w:szCs w:val="24"/>
              </w:rPr>
            </w:pPr>
            <w:r w:rsidRPr="00303F32">
              <w:rPr>
                <w:rFonts w:ascii="Times New Roman" w:hAnsi="Times New Roman" w:cs="Times New Roman"/>
                <w:b/>
                <w:sz w:val="24"/>
                <w:szCs w:val="24"/>
              </w:rPr>
              <w:t>0</w:t>
            </w:r>
          </w:p>
        </w:tc>
        <w:tc>
          <w:tcPr>
            <w:tcW w:w="836" w:type="dxa"/>
            <w:tcBorders>
              <w:left w:val="single" w:sz="4" w:space="0" w:color="auto"/>
            </w:tcBorders>
          </w:tcPr>
          <w:p w:rsidR="00D5166E" w:rsidRPr="00303F32" w:rsidRDefault="005B1692" w:rsidP="009E78CF">
            <w:pPr>
              <w:pStyle w:val="ac"/>
              <w:rPr>
                <w:rFonts w:ascii="Times New Roman" w:hAnsi="Times New Roman" w:cs="Times New Roman"/>
                <w:b/>
                <w:sz w:val="24"/>
                <w:szCs w:val="24"/>
              </w:rPr>
            </w:pPr>
            <w:r w:rsidRPr="00303F32">
              <w:rPr>
                <w:rFonts w:ascii="Times New Roman" w:hAnsi="Times New Roman" w:cs="Times New Roman"/>
                <w:b/>
                <w:sz w:val="24"/>
                <w:szCs w:val="24"/>
              </w:rPr>
              <w:t>0</w:t>
            </w:r>
          </w:p>
        </w:tc>
      </w:tr>
    </w:tbl>
    <w:p w:rsidR="00D5166E" w:rsidRPr="00303F32" w:rsidRDefault="00D5166E" w:rsidP="009E78CF">
      <w:pPr>
        <w:spacing w:after="0" w:line="240" w:lineRule="auto"/>
        <w:rPr>
          <w:rFonts w:ascii="Times New Roman" w:hAnsi="Times New Roman" w:cs="Times New Roman"/>
          <w:bCs/>
          <w:i/>
          <w:sz w:val="24"/>
          <w:szCs w:val="24"/>
        </w:rPr>
      </w:pPr>
      <w:r w:rsidRPr="00303F32">
        <w:rPr>
          <w:rFonts w:ascii="Times New Roman" w:hAnsi="Times New Roman" w:cs="Times New Roman"/>
          <w:bCs/>
          <w:i/>
          <w:sz w:val="24"/>
          <w:szCs w:val="24"/>
        </w:rPr>
        <w:t>Таблица 2</w:t>
      </w:r>
    </w:p>
    <w:tbl>
      <w:tblPr>
        <w:tblStyle w:val="af6"/>
        <w:tblW w:w="0" w:type="auto"/>
        <w:tblLook w:val="04A0" w:firstRow="1" w:lastRow="0" w:firstColumn="1" w:lastColumn="0" w:noHBand="0" w:noVBand="1"/>
      </w:tblPr>
      <w:tblGrid>
        <w:gridCol w:w="2640"/>
        <w:gridCol w:w="1579"/>
        <w:gridCol w:w="1422"/>
        <w:gridCol w:w="1708"/>
        <w:gridCol w:w="1938"/>
      </w:tblGrid>
      <w:tr w:rsidR="00D5166E" w:rsidRPr="00303F32" w:rsidTr="005B1692">
        <w:tc>
          <w:tcPr>
            <w:tcW w:w="2640" w:type="dxa"/>
            <w:vMerge w:val="restart"/>
          </w:tcPr>
          <w:p w:rsidR="00D5166E" w:rsidRPr="00303F32" w:rsidRDefault="00D5166E" w:rsidP="009E78CF">
            <w:pPr>
              <w:pStyle w:val="ac"/>
              <w:jc w:val="center"/>
              <w:rPr>
                <w:rFonts w:ascii="Times New Roman" w:hAnsi="Times New Roman" w:cs="Times New Roman"/>
                <w:b/>
                <w:sz w:val="24"/>
                <w:szCs w:val="24"/>
              </w:rPr>
            </w:pPr>
            <w:r w:rsidRPr="00303F32">
              <w:rPr>
                <w:rFonts w:ascii="Times New Roman" w:hAnsi="Times New Roman" w:cs="Times New Roman"/>
                <w:b/>
                <w:sz w:val="24"/>
                <w:szCs w:val="24"/>
              </w:rPr>
              <w:t>Результаты</w:t>
            </w:r>
          </w:p>
          <w:p w:rsidR="00D5166E" w:rsidRPr="00303F32" w:rsidRDefault="00D5166E" w:rsidP="009E78CF">
            <w:pPr>
              <w:pStyle w:val="ac"/>
              <w:jc w:val="center"/>
              <w:rPr>
                <w:rFonts w:ascii="Times New Roman" w:hAnsi="Times New Roman" w:cs="Times New Roman"/>
                <w:b/>
                <w:sz w:val="24"/>
                <w:szCs w:val="24"/>
              </w:rPr>
            </w:pPr>
            <w:r w:rsidRPr="00303F32">
              <w:rPr>
                <w:rFonts w:ascii="Times New Roman" w:hAnsi="Times New Roman" w:cs="Times New Roman"/>
                <w:b/>
                <w:sz w:val="24"/>
                <w:szCs w:val="24"/>
              </w:rPr>
              <w:t>выполнения</w:t>
            </w:r>
          </w:p>
        </w:tc>
        <w:tc>
          <w:tcPr>
            <w:tcW w:w="3001" w:type="dxa"/>
            <w:gridSpan w:val="2"/>
          </w:tcPr>
          <w:p w:rsidR="00D5166E" w:rsidRPr="00303F32" w:rsidRDefault="00D5166E" w:rsidP="009E78CF">
            <w:pPr>
              <w:pStyle w:val="ac"/>
              <w:rPr>
                <w:rFonts w:ascii="Times New Roman" w:hAnsi="Times New Roman" w:cs="Times New Roman"/>
                <w:b/>
                <w:sz w:val="24"/>
                <w:szCs w:val="24"/>
              </w:rPr>
            </w:pPr>
            <w:r w:rsidRPr="00303F32">
              <w:rPr>
                <w:rFonts w:ascii="Times New Roman" w:hAnsi="Times New Roman" w:cs="Times New Roman"/>
                <w:b/>
                <w:sz w:val="24"/>
                <w:szCs w:val="24"/>
              </w:rPr>
              <w:t>Получили «зачёт»</w:t>
            </w:r>
          </w:p>
        </w:tc>
        <w:tc>
          <w:tcPr>
            <w:tcW w:w="3646" w:type="dxa"/>
            <w:gridSpan w:val="2"/>
          </w:tcPr>
          <w:p w:rsidR="00D5166E" w:rsidRPr="00303F32" w:rsidRDefault="00D5166E" w:rsidP="009E78CF">
            <w:pPr>
              <w:pStyle w:val="ac"/>
              <w:rPr>
                <w:rFonts w:ascii="Times New Roman" w:hAnsi="Times New Roman" w:cs="Times New Roman"/>
                <w:b/>
                <w:sz w:val="24"/>
                <w:szCs w:val="24"/>
              </w:rPr>
            </w:pPr>
            <w:r w:rsidRPr="00303F32">
              <w:rPr>
                <w:rFonts w:ascii="Times New Roman" w:hAnsi="Times New Roman" w:cs="Times New Roman"/>
                <w:b/>
                <w:sz w:val="24"/>
                <w:szCs w:val="24"/>
              </w:rPr>
              <w:t>Получили «незачёт»</w:t>
            </w:r>
          </w:p>
        </w:tc>
      </w:tr>
      <w:tr w:rsidR="00D5166E" w:rsidRPr="00303F32" w:rsidTr="005B1692">
        <w:tc>
          <w:tcPr>
            <w:tcW w:w="2640" w:type="dxa"/>
            <w:vMerge/>
          </w:tcPr>
          <w:p w:rsidR="00D5166E" w:rsidRPr="00303F32" w:rsidRDefault="00D5166E" w:rsidP="009E78CF">
            <w:pPr>
              <w:pStyle w:val="ac"/>
              <w:rPr>
                <w:rFonts w:ascii="Times New Roman" w:hAnsi="Times New Roman" w:cs="Times New Roman"/>
                <w:b/>
                <w:sz w:val="24"/>
                <w:szCs w:val="24"/>
              </w:rPr>
            </w:pPr>
          </w:p>
        </w:tc>
        <w:tc>
          <w:tcPr>
            <w:tcW w:w="1579" w:type="dxa"/>
            <w:tcBorders>
              <w:right w:val="single" w:sz="4" w:space="0" w:color="auto"/>
            </w:tcBorders>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Кол-во</w:t>
            </w:r>
          </w:p>
        </w:tc>
        <w:tc>
          <w:tcPr>
            <w:tcW w:w="1422" w:type="dxa"/>
            <w:tcBorders>
              <w:left w:val="single" w:sz="4" w:space="0" w:color="auto"/>
            </w:tcBorders>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w:t>
            </w:r>
          </w:p>
        </w:tc>
        <w:tc>
          <w:tcPr>
            <w:tcW w:w="1708" w:type="dxa"/>
            <w:tcBorders>
              <w:right w:val="single" w:sz="4" w:space="0" w:color="auto"/>
            </w:tcBorders>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Кол-во</w:t>
            </w:r>
          </w:p>
        </w:tc>
        <w:tc>
          <w:tcPr>
            <w:tcW w:w="1938" w:type="dxa"/>
            <w:tcBorders>
              <w:left w:val="single" w:sz="4" w:space="0" w:color="auto"/>
            </w:tcBorders>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w:t>
            </w:r>
          </w:p>
        </w:tc>
      </w:tr>
      <w:tr w:rsidR="00D5166E" w:rsidRPr="00303F32" w:rsidTr="005B1692">
        <w:tc>
          <w:tcPr>
            <w:tcW w:w="2640" w:type="dxa"/>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Сочинение</w:t>
            </w:r>
          </w:p>
          <w:p w:rsidR="00D5166E" w:rsidRPr="00303F32" w:rsidRDefault="00D5166E" w:rsidP="009E78CF">
            <w:pPr>
              <w:pStyle w:val="ac"/>
              <w:rPr>
                <w:rFonts w:ascii="Times New Roman" w:hAnsi="Times New Roman" w:cs="Times New Roman"/>
                <w:sz w:val="24"/>
                <w:szCs w:val="24"/>
              </w:rPr>
            </w:pPr>
          </w:p>
        </w:tc>
        <w:tc>
          <w:tcPr>
            <w:tcW w:w="1579" w:type="dxa"/>
            <w:tcBorders>
              <w:right w:val="single" w:sz="4" w:space="0" w:color="auto"/>
            </w:tcBorders>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3</w:t>
            </w:r>
            <w:r w:rsidR="00303F32">
              <w:rPr>
                <w:rFonts w:ascii="Times New Roman" w:hAnsi="Times New Roman" w:cs="Times New Roman"/>
                <w:sz w:val="24"/>
                <w:szCs w:val="24"/>
              </w:rPr>
              <w:t>5</w:t>
            </w:r>
          </w:p>
        </w:tc>
        <w:tc>
          <w:tcPr>
            <w:tcW w:w="1422" w:type="dxa"/>
            <w:tcBorders>
              <w:left w:val="single" w:sz="4" w:space="0" w:color="auto"/>
            </w:tcBorders>
          </w:tcPr>
          <w:p w:rsidR="00D5166E" w:rsidRPr="00303F32" w:rsidRDefault="00303F32" w:rsidP="009E78CF">
            <w:pPr>
              <w:pStyle w:val="ac"/>
              <w:rPr>
                <w:rFonts w:ascii="Times New Roman" w:hAnsi="Times New Roman" w:cs="Times New Roman"/>
                <w:sz w:val="24"/>
                <w:szCs w:val="24"/>
              </w:rPr>
            </w:pPr>
            <w:r>
              <w:rPr>
                <w:rFonts w:ascii="Times New Roman" w:hAnsi="Times New Roman" w:cs="Times New Roman"/>
                <w:sz w:val="24"/>
                <w:szCs w:val="24"/>
              </w:rPr>
              <w:t>86</w:t>
            </w:r>
          </w:p>
        </w:tc>
        <w:tc>
          <w:tcPr>
            <w:tcW w:w="1708" w:type="dxa"/>
            <w:tcBorders>
              <w:right w:val="single" w:sz="4" w:space="0" w:color="auto"/>
            </w:tcBorders>
          </w:tcPr>
          <w:p w:rsidR="00D5166E" w:rsidRPr="00303F32" w:rsidRDefault="00303F32" w:rsidP="009E78CF">
            <w:pPr>
              <w:pStyle w:val="ac"/>
              <w:rPr>
                <w:rFonts w:ascii="Times New Roman" w:hAnsi="Times New Roman" w:cs="Times New Roman"/>
                <w:sz w:val="24"/>
                <w:szCs w:val="24"/>
              </w:rPr>
            </w:pPr>
            <w:r>
              <w:rPr>
                <w:rFonts w:ascii="Times New Roman" w:hAnsi="Times New Roman" w:cs="Times New Roman"/>
                <w:sz w:val="24"/>
                <w:szCs w:val="24"/>
              </w:rPr>
              <w:t>5</w:t>
            </w:r>
          </w:p>
        </w:tc>
        <w:tc>
          <w:tcPr>
            <w:tcW w:w="1938" w:type="dxa"/>
            <w:tcBorders>
              <w:left w:val="single" w:sz="4" w:space="0" w:color="auto"/>
            </w:tcBorders>
          </w:tcPr>
          <w:p w:rsidR="00D5166E" w:rsidRPr="00303F32" w:rsidRDefault="00303F32" w:rsidP="009E78CF">
            <w:pPr>
              <w:pStyle w:val="ac"/>
              <w:rPr>
                <w:rFonts w:ascii="Times New Roman" w:hAnsi="Times New Roman" w:cs="Times New Roman"/>
                <w:sz w:val="24"/>
                <w:szCs w:val="24"/>
              </w:rPr>
            </w:pPr>
            <w:r>
              <w:rPr>
                <w:rFonts w:ascii="Times New Roman" w:hAnsi="Times New Roman" w:cs="Times New Roman"/>
                <w:sz w:val="24"/>
                <w:szCs w:val="24"/>
              </w:rPr>
              <w:t>14</w:t>
            </w:r>
          </w:p>
        </w:tc>
      </w:tr>
      <w:tr w:rsidR="00D5166E" w:rsidRPr="00303F32" w:rsidTr="005B1692">
        <w:tc>
          <w:tcPr>
            <w:tcW w:w="2640" w:type="dxa"/>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Изложение</w:t>
            </w:r>
          </w:p>
          <w:p w:rsidR="00D5166E" w:rsidRPr="00303F32" w:rsidRDefault="00D5166E" w:rsidP="009E78CF">
            <w:pPr>
              <w:pStyle w:val="ac"/>
              <w:rPr>
                <w:rFonts w:ascii="Times New Roman" w:hAnsi="Times New Roman" w:cs="Times New Roman"/>
                <w:sz w:val="24"/>
                <w:szCs w:val="24"/>
              </w:rPr>
            </w:pPr>
          </w:p>
        </w:tc>
        <w:tc>
          <w:tcPr>
            <w:tcW w:w="1579" w:type="dxa"/>
            <w:tcBorders>
              <w:right w:val="single" w:sz="4" w:space="0" w:color="auto"/>
            </w:tcBorders>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0</w:t>
            </w:r>
          </w:p>
        </w:tc>
        <w:tc>
          <w:tcPr>
            <w:tcW w:w="1422" w:type="dxa"/>
            <w:tcBorders>
              <w:left w:val="single" w:sz="4" w:space="0" w:color="auto"/>
            </w:tcBorders>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0</w:t>
            </w:r>
          </w:p>
        </w:tc>
        <w:tc>
          <w:tcPr>
            <w:tcW w:w="1708" w:type="dxa"/>
            <w:tcBorders>
              <w:right w:val="single" w:sz="4" w:space="0" w:color="auto"/>
            </w:tcBorders>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0</w:t>
            </w:r>
          </w:p>
        </w:tc>
        <w:tc>
          <w:tcPr>
            <w:tcW w:w="1938" w:type="dxa"/>
            <w:tcBorders>
              <w:left w:val="single" w:sz="4" w:space="0" w:color="auto"/>
            </w:tcBorders>
          </w:tcPr>
          <w:p w:rsidR="00D5166E" w:rsidRPr="00303F32" w:rsidRDefault="005B1692" w:rsidP="009E78CF">
            <w:pPr>
              <w:pStyle w:val="ac"/>
              <w:rPr>
                <w:rFonts w:ascii="Times New Roman" w:hAnsi="Times New Roman" w:cs="Times New Roman"/>
                <w:sz w:val="24"/>
                <w:szCs w:val="24"/>
              </w:rPr>
            </w:pPr>
            <w:r w:rsidRPr="00303F32">
              <w:rPr>
                <w:rFonts w:ascii="Times New Roman" w:hAnsi="Times New Roman" w:cs="Times New Roman"/>
                <w:sz w:val="24"/>
                <w:szCs w:val="24"/>
              </w:rPr>
              <w:t>0</w:t>
            </w:r>
          </w:p>
        </w:tc>
      </w:tr>
    </w:tbl>
    <w:p w:rsidR="00D5166E" w:rsidRDefault="00D5166E" w:rsidP="009E78CF">
      <w:pPr>
        <w:spacing w:after="0" w:line="240" w:lineRule="auto"/>
        <w:rPr>
          <w:rFonts w:ascii="Times New Roman" w:hAnsi="Times New Roman" w:cs="Times New Roman"/>
          <w:bCs/>
          <w:i/>
          <w:sz w:val="24"/>
          <w:szCs w:val="24"/>
        </w:rPr>
      </w:pPr>
      <w:r w:rsidRPr="00303F32">
        <w:rPr>
          <w:rFonts w:ascii="Times New Roman" w:hAnsi="Times New Roman" w:cs="Times New Roman"/>
          <w:bCs/>
          <w:i/>
          <w:sz w:val="24"/>
          <w:szCs w:val="24"/>
        </w:rPr>
        <w:t xml:space="preserve">Таблица </w:t>
      </w:r>
      <w:r w:rsidR="00303F32">
        <w:rPr>
          <w:rFonts w:ascii="Times New Roman" w:hAnsi="Times New Roman" w:cs="Times New Roman"/>
          <w:bCs/>
          <w:i/>
          <w:sz w:val="24"/>
          <w:szCs w:val="24"/>
        </w:rPr>
        <w:t>2</w:t>
      </w:r>
    </w:p>
    <w:p w:rsidR="00303F32" w:rsidRPr="00303F32" w:rsidRDefault="00303F32" w:rsidP="009E78CF">
      <w:pPr>
        <w:spacing w:after="0" w:line="240" w:lineRule="auto"/>
        <w:ind w:left="720"/>
        <w:rPr>
          <w:rFonts w:ascii="Times New Roman" w:eastAsia="Calibri" w:hAnsi="Times New Roman" w:cs="Times New Roman"/>
          <w:sz w:val="24"/>
          <w:szCs w:val="24"/>
        </w:rPr>
      </w:pPr>
      <w:r w:rsidRPr="00303F32">
        <w:rPr>
          <w:rFonts w:ascii="Times New Roman" w:eastAsia="Calibri" w:hAnsi="Times New Roman" w:cs="Times New Roman"/>
          <w:sz w:val="24"/>
          <w:szCs w:val="24"/>
        </w:rPr>
        <w:t xml:space="preserve">Комплект тем </w:t>
      </w:r>
      <w:r w:rsidR="009E78CF" w:rsidRPr="00303F32">
        <w:rPr>
          <w:rFonts w:ascii="Times New Roman" w:eastAsia="Calibri" w:hAnsi="Times New Roman" w:cs="Times New Roman"/>
          <w:sz w:val="24"/>
          <w:szCs w:val="24"/>
        </w:rPr>
        <w:t>итогового сочинения</w:t>
      </w:r>
      <w:r w:rsidRPr="00303F32">
        <w:rPr>
          <w:rFonts w:ascii="Times New Roman" w:eastAsia="Calibri" w:hAnsi="Times New Roman" w:cs="Times New Roman"/>
          <w:sz w:val="24"/>
          <w:szCs w:val="24"/>
        </w:rPr>
        <w:t xml:space="preserve"> </w:t>
      </w:r>
      <w:r w:rsidR="009E78CF" w:rsidRPr="009E78CF">
        <w:rPr>
          <w:rFonts w:ascii="Times New Roman" w:eastAsia="Calibri" w:hAnsi="Times New Roman" w:cs="Times New Roman"/>
          <w:sz w:val="24"/>
          <w:szCs w:val="24"/>
        </w:rPr>
        <w:t>01</w:t>
      </w:r>
      <w:r w:rsidRPr="009E78CF">
        <w:rPr>
          <w:rFonts w:ascii="Times New Roman" w:eastAsia="Calibri" w:hAnsi="Times New Roman" w:cs="Times New Roman"/>
          <w:sz w:val="24"/>
          <w:szCs w:val="24"/>
        </w:rPr>
        <w:t>.1</w:t>
      </w:r>
      <w:r w:rsidR="009E78CF" w:rsidRPr="009E78CF">
        <w:rPr>
          <w:rFonts w:ascii="Times New Roman" w:eastAsia="Calibri" w:hAnsi="Times New Roman" w:cs="Times New Roman"/>
          <w:sz w:val="24"/>
          <w:szCs w:val="24"/>
        </w:rPr>
        <w:t>2</w:t>
      </w:r>
      <w:r w:rsidRPr="009E78CF">
        <w:rPr>
          <w:rFonts w:ascii="Times New Roman" w:eastAsia="Calibri" w:hAnsi="Times New Roman" w:cs="Times New Roman"/>
          <w:sz w:val="24"/>
          <w:szCs w:val="24"/>
        </w:rPr>
        <w:t>.2023:</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7519"/>
        <w:gridCol w:w="1830"/>
      </w:tblGrid>
      <w:tr w:rsidR="00303F32" w:rsidRPr="00303F32" w:rsidTr="00303F32">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ind w:left="1080" w:hanging="1080"/>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w:t>
            </w:r>
          </w:p>
        </w:tc>
        <w:tc>
          <w:tcPr>
            <w:tcW w:w="751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ind w:left="34"/>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Тема</w:t>
            </w:r>
          </w:p>
        </w:tc>
        <w:tc>
          <w:tcPr>
            <w:tcW w:w="1830"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ind w:left="34"/>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Выбор темы обучающимися</w:t>
            </w:r>
          </w:p>
        </w:tc>
      </w:tr>
      <w:tr w:rsidR="00303F32" w:rsidRPr="00303F32" w:rsidTr="00303F32">
        <w:trPr>
          <w:trHeight w:val="627"/>
          <w:jc w:val="center"/>
        </w:trPr>
        <w:tc>
          <w:tcPr>
            <w:tcW w:w="56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1</w:t>
            </w:r>
          </w:p>
        </w:tc>
        <w:tc>
          <w:tcPr>
            <w:tcW w:w="751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lang w:eastAsia="en-US"/>
              </w:rPr>
            </w:pPr>
            <w:r w:rsidRPr="00303F32">
              <w:rPr>
                <w:rFonts w:ascii="Times New Roman" w:eastAsia="Calibri" w:hAnsi="Times New Roman" w:cs="Times New Roman"/>
                <w:sz w:val="24"/>
                <w:szCs w:val="24"/>
                <w:lang w:eastAsia="en-US"/>
              </w:rPr>
              <w:t>Может ли быть счастлив тот, кто совершил бесчестный поступок?</w:t>
            </w:r>
          </w:p>
        </w:tc>
        <w:tc>
          <w:tcPr>
            <w:tcW w:w="1830"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ind w:left="34"/>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51 (52,5%)</w:t>
            </w:r>
          </w:p>
        </w:tc>
      </w:tr>
      <w:tr w:rsidR="00303F32" w:rsidRPr="00303F32" w:rsidTr="00303F32">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2</w:t>
            </w:r>
          </w:p>
        </w:tc>
        <w:tc>
          <w:tcPr>
            <w:tcW w:w="751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Calibri" w:hAnsi="Times New Roman" w:cs="Times New Roman"/>
                <w:sz w:val="24"/>
                <w:szCs w:val="24"/>
                <w:lang w:eastAsia="en-US"/>
              </w:rPr>
              <w:t>Как Вы понимаете слова Пьера Безухова: «Надо жить, надо любить, надо верить…»?</w:t>
            </w:r>
          </w:p>
        </w:tc>
        <w:tc>
          <w:tcPr>
            <w:tcW w:w="1830"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9 (9,2%)</w:t>
            </w:r>
          </w:p>
        </w:tc>
      </w:tr>
      <w:tr w:rsidR="00303F32" w:rsidRPr="00303F32" w:rsidTr="00303F32">
        <w:trPr>
          <w:trHeight w:val="355"/>
          <w:jc w:val="center"/>
        </w:trPr>
        <w:tc>
          <w:tcPr>
            <w:tcW w:w="56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3</w:t>
            </w:r>
          </w:p>
        </w:tc>
        <w:tc>
          <w:tcPr>
            <w:tcW w:w="751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Calibri" w:hAnsi="Times New Roman" w:cs="Times New Roman"/>
                <w:sz w:val="24"/>
                <w:szCs w:val="24"/>
                <w:lang w:eastAsia="en-US"/>
              </w:rPr>
              <w:t>Как в эпоху перемен раскрываются нравственные качества людей?</w:t>
            </w:r>
          </w:p>
        </w:tc>
        <w:tc>
          <w:tcPr>
            <w:tcW w:w="1830"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6 (6,2%)</w:t>
            </w:r>
          </w:p>
        </w:tc>
      </w:tr>
      <w:tr w:rsidR="00303F32" w:rsidRPr="00303F32" w:rsidTr="00303F32">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4</w:t>
            </w:r>
          </w:p>
        </w:tc>
        <w:tc>
          <w:tcPr>
            <w:tcW w:w="751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Calibri" w:hAnsi="Times New Roman" w:cs="Times New Roman"/>
                <w:sz w:val="24"/>
                <w:szCs w:val="24"/>
                <w:lang w:eastAsia="en-US"/>
              </w:rPr>
              <w:t>Согласны ли Вы с латинской пословицей: «Лучше погибнуть с честью, чем жить в бесчестии»?</w:t>
            </w:r>
          </w:p>
        </w:tc>
        <w:tc>
          <w:tcPr>
            <w:tcW w:w="1830"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ind w:left="54"/>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29 (30%)</w:t>
            </w:r>
          </w:p>
        </w:tc>
      </w:tr>
      <w:tr w:rsidR="00303F32" w:rsidRPr="00303F32" w:rsidTr="00303F32">
        <w:trPr>
          <w:jc w:val="center"/>
        </w:trPr>
        <w:tc>
          <w:tcPr>
            <w:tcW w:w="56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5</w:t>
            </w:r>
          </w:p>
        </w:tc>
        <w:tc>
          <w:tcPr>
            <w:tcW w:w="7519"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Calibri" w:hAnsi="Times New Roman" w:cs="Times New Roman"/>
                <w:sz w:val="24"/>
                <w:szCs w:val="24"/>
                <w:lang w:eastAsia="en-US"/>
              </w:rPr>
              <w:t xml:space="preserve">Как Вы понимаете слова </w:t>
            </w:r>
            <w:proofErr w:type="spellStart"/>
            <w:r w:rsidRPr="00303F32">
              <w:rPr>
                <w:rFonts w:ascii="Times New Roman" w:eastAsia="Calibri" w:hAnsi="Times New Roman" w:cs="Times New Roman"/>
                <w:sz w:val="24"/>
                <w:szCs w:val="24"/>
                <w:lang w:eastAsia="en-US"/>
              </w:rPr>
              <w:t>Д.С.Лихачёва</w:t>
            </w:r>
            <w:proofErr w:type="spellEnd"/>
            <w:r w:rsidRPr="00303F32">
              <w:rPr>
                <w:rFonts w:ascii="Times New Roman" w:eastAsia="Calibri" w:hAnsi="Times New Roman" w:cs="Times New Roman"/>
                <w:sz w:val="24"/>
                <w:szCs w:val="24"/>
                <w:lang w:eastAsia="en-US"/>
              </w:rPr>
              <w:t>: «Самая большая ценность народа – его язык, - язык, на котором он пишет, говорит, думает»?</w:t>
            </w:r>
          </w:p>
        </w:tc>
        <w:tc>
          <w:tcPr>
            <w:tcW w:w="1830" w:type="dxa"/>
            <w:tcBorders>
              <w:top w:val="single" w:sz="4" w:space="0" w:color="000000"/>
              <w:left w:val="single" w:sz="4" w:space="0" w:color="000000"/>
              <w:bottom w:val="single" w:sz="4" w:space="0" w:color="000000"/>
              <w:right w:val="single" w:sz="4" w:space="0" w:color="000000"/>
            </w:tcBorders>
            <w:hideMark/>
          </w:tcPr>
          <w:p w:rsidR="00303F32" w:rsidRPr="00303F32" w:rsidRDefault="00303F32" w:rsidP="009E78CF">
            <w:pPr>
              <w:spacing w:line="240" w:lineRule="auto"/>
              <w:ind w:left="54"/>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0 (0%)</w:t>
            </w:r>
          </w:p>
        </w:tc>
      </w:tr>
      <w:tr w:rsidR="00303F32" w:rsidRPr="00303F32" w:rsidTr="00303F32">
        <w:trPr>
          <w:jc w:val="center"/>
        </w:trPr>
        <w:tc>
          <w:tcPr>
            <w:tcW w:w="569" w:type="dxa"/>
            <w:tcBorders>
              <w:top w:val="single" w:sz="4" w:space="0" w:color="000000"/>
              <w:left w:val="single" w:sz="4" w:space="0" w:color="000000"/>
              <w:bottom w:val="single" w:sz="4" w:space="0" w:color="000000"/>
              <w:right w:val="single" w:sz="4" w:space="0" w:color="000000"/>
            </w:tcBorders>
          </w:tcPr>
          <w:p w:rsidR="00303F32" w:rsidRPr="00303F32" w:rsidRDefault="00303F32" w:rsidP="009E78CF">
            <w:pPr>
              <w:spacing w:after="0" w:line="240" w:lineRule="auto"/>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6</w:t>
            </w:r>
          </w:p>
        </w:tc>
        <w:tc>
          <w:tcPr>
            <w:tcW w:w="7519" w:type="dxa"/>
            <w:tcBorders>
              <w:top w:val="single" w:sz="4" w:space="0" w:color="000000"/>
              <w:left w:val="single" w:sz="4" w:space="0" w:color="000000"/>
              <w:bottom w:val="single" w:sz="4" w:space="0" w:color="000000"/>
              <w:right w:val="single" w:sz="4" w:space="0" w:color="000000"/>
            </w:tcBorders>
          </w:tcPr>
          <w:p w:rsidR="00303F32" w:rsidRPr="00303F32" w:rsidRDefault="00303F32" w:rsidP="009E78CF">
            <w:pPr>
              <w:spacing w:after="0" w:line="240" w:lineRule="auto"/>
              <w:rPr>
                <w:rFonts w:ascii="Times New Roman" w:eastAsia="Calibri" w:hAnsi="Times New Roman" w:cs="Times New Roman"/>
                <w:sz w:val="24"/>
                <w:szCs w:val="24"/>
                <w:lang w:eastAsia="en-US"/>
              </w:rPr>
            </w:pPr>
            <w:r w:rsidRPr="00303F32">
              <w:rPr>
                <w:rFonts w:ascii="Times New Roman" w:eastAsia="Calibri" w:hAnsi="Times New Roman" w:cs="Times New Roman"/>
                <w:sz w:val="24"/>
                <w:szCs w:val="24"/>
                <w:lang w:eastAsia="en-US"/>
              </w:rPr>
              <w:t xml:space="preserve">Как Вы понимаете слова </w:t>
            </w:r>
            <w:proofErr w:type="spellStart"/>
            <w:r w:rsidRPr="00303F32">
              <w:rPr>
                <w:rFonts w:ascii="Times New Roman" w:eastAsia="Calibri" w:hAnsi="Times New Roman" w:cs="Times New Roman"/>
                <w:sz w:val="24"/>
                <w:szCs w:val="24"/>
                <w:lang w:eastAsia="en-US"/>
              </w:rPr>
              <w:t>Б.Л.Пастернака</w:t>
            </w:r>
            <w:proofErr w:type="spellEnd"/>
            <w:r w:rsidRPr="00303F32">
              <w:rPr>
                <w:rFonts w:ascii="Times New Roman" w:eastAsia="Calibri" w:hAnsi="Times New Roman" w:cs="Times New Roman"/>
                <w:sz w:val="24"/>
                <w:szCs w:val="24"/>
                <w:lang w:eastAsia="en-US"/>
              </w:rPr>
              <w:t>: «Цель творчества – самоотдача, а не шумиха, не успех»?</w:t>
            </w:r>
          </w:p>
        </w:tc>
        <w:tc>
          <w:tcPr>
            <w:tcW w:w="1830" w:type="dxa"/>
            <w:tcBorders>
              <w:top w:val="single" w:sz="4" w:space="0" w:color="000000"/>
              <w:left w:val="single" w:sz="4" w:space="0" w:color="000000"/>
              <w:bottom w:val="single" w:sz="4" w:space="0" w:color="000000"/>
              <w:right w:val="single" w:sz="4" w:space="0" w:color="000000"/>
            </w:tcBorders>
          </w:tcPr>
          <w:p w:rsidR="00303F32" w:rsidRPr="00303F32" w:rsidRDefault="00303F32" w:rsidP="009E78CF">
            <w:pPr>
              <w:spacing w:line="240" w:lineRule="auto"/>
              <w:ind w:left="54"/>
              <w:contextualSpacing/>
              <w:jc w:val="both"/>
              <w:rPr>
                <w:rFonts w:ascii="Times New Roman" w:eastAsia="Times New Roman" w:hAnsi="Times New Roman" w:cs="Times New Roman"/>
                <w:sz w:val="24"/>
                <w:szCs w:val="24"/>
              </w:rPr>
            </w:pPr>
            <w:r w:rsidRPr="00303F32">
              <w:rPr>
                <w:rFonts w:ascii="Times New Roman" w:eastAsia="Times New Roman" w:hAnsi="Times New Roman" w:cs="Times New Roman"/>
                <w:sz w:val="24"/>
                <w:szCs w:val="24"/>
              </w:rPr>
              <w:t>2(2%)</w:t>
            </w:r>
          </w:p>
        </w:tc>
      </w:tr>
    </w:tbl>
    <w:p w:rsidR="002508DB" w:rsidRDefault="002508DB" w:rsidP="009E78CF">
      <w:pPr>
        <w:spacing w:after="0" w:line="240" w:lineRule="auto"/>
        <w:rPr>
          <w:rFonts w:ascii="Times New Roman" w:hAnsi="Times New Roman" w:cs="Times New Roman"/>
          <w:bCs/>
          <w:i/>
          <w:sz w:val="24"/>
          <w:szCs w:val="24"/>
        </w:rPr>
      </w:pPr>
      <w:r w:rsidRPr="00303F32">
        <w:rPr>
          <w:rFonts w:ascii="Times New Roman" w:hAnsi="Times New Roman" w:cs="Times New Roman"/>
          <w:bCs/>
          <w:i/>
          <w:sz w:val="24"/>
          <w:szCs w:val="24"/>
        </w:rPr>
        <w:t xml:space="preserve">Таблица </w:t>
      </w:r>
      <w:r>
        <w:rPr>
          <w:rFonts w:ascii="Times New Roman" w:hAnsi="Times New Roman" w:cs="Times New Roman"/>
          <w:bCs/>
          <w:i/>
          <w:sz w:val="24"/>
          <w:szCs w:val="24"/>
        </w:rPr>
        <w:t>3</w:t>
      </w:r>
    </w:p>
    <w:p w:rsidR="00D5166E" w:rsidRPr="00303F32" w:rsidRDefault="00D5166E" w:rsidP="009E78CF">
      <w:pPr>
        <w:shd w:val="clear" w:color="auto" w:fill="FFFFFF"/>
        <w:spacing w:after="0" w:line="240" w:lineRule="auto"/>
        <w:jc w:val="center"/>
        <w:rPr>
          <w:rFonts w:ascii="Times New Roman" w:hAnsi="Times New Roman" w:cs="Times New Roman"/>
          <w:b/>
          <w:bCs/>
          <w:color w:val="000000"/>
          <w:sz w:val="24"/>
          <w:szCs w:val="24"/>
        </w:rPr>
      </w:pPr>
      <w:r w:rsidRPr="00303F32">
        <w:rPr>
          <w:rFonts w:ascii="Times New Roman" w:hAnsi="Times New Roman" w:cs="Times New Roman"/>
          <w:b/>
          <w:bCs/>
          <w:color w:val="000000"/>
          <w:sz w:val="24"/>
          <w:szCs w:val="24"/>
        </w:rPr>
        <w:t>Выбор темы сочинения</w:t>
      </w:r>
    </w:p>
    <w:tbl>
      <w:tblPr>
        <w:tblStyle w:val="af6"/>
        <w:tblW w:w="10031" w:type="dxa"/>
        <w:tblLook w:val="04A0" w:firstRow="1" w:lastRow="0" w:firstColumn="1" w:lastColumn="0" w:noHBand="0" w:noVBand="1"/>
      </w:tblPr>
      <w:tblGrid>
        <w:gridCol w:w="1379"/>
        <w:gridCol w:w="5197"/>
        <w:gridCol w:w="1761"/>
        <w:gridCol w:w="1694"/>
      </w:tblGrid>
      <w:tr w:rsidR="00D5166E" w:rsidRPr="00303F32" w:rsidTr="009E78CF">
        <w:tc>
          <w:tcPr>
            <w:tcW w:w="1384" w:type="dxa"/>
          </w:tcPr>
          <w:p w:rsidR="00D5166E" w:rsidRPr="00303F32" w:rsidRDefault="00D5166E" w:rsidP="009E78CF">
            <w:pPr>
              <w:rPr>
                <w:rFonts w:ascii="Times New Roman" w:hAnsi="Times New Roman" w:cs="Times New Roman"/>
                <w:color w:val="000000"/>
                <w:sz w:val="24"/>
                <w:szCs w:val="24"/>
              </w:rPr>
            </w:pPr>
            <w:r w:rsidRPr="00303F32">
              <w:rPr>
                <w:rFonts w:ascii="Times New Roman" w:hAnsi="Times New Roman" w:cs="Times New Roman"/>
                <w:color w:val="000000"/>
                <w:sz w:val="24"/>
                <w:szCs w:val="24"/>
              </w:rPr>
              <w:t>НОМЕР ТЕМЫ</w:t>
            </w:r>
          </w:p>
        </w:tc>
        <w:tc>
          <w:tcPr>
            <w:tcW w:w="5245" w:type="dxa"/>
          </w:tcPr>
          <w:p w:rsidR="00D5166E" w:rsidRPr="00303F32" w:rsidRDefault="00D5166E" w:rsidP="009E78CF">
            <w:pPr>
              <w:jc w:val="center"/>
              <w:rPr>
                <w:rFonts w:ascii="Times New Roman" w:hAnsi="Times New Roman" w:cs="Times New Roman"/>
                <w:color w:val="000000"/>
                <w:sz w:val="24"/>
                <w:szCs w:val="24"/>
              </w:rPr>
            </w:pPr>
            <w:r w:rsidRPr="00303F32">
              <w:rPr>
                <w:rFonts w:ascii="Times New Roman" w:hAnsi="Times New Roman" w:cs="Times New Roman"/>
                <w:color w:val="000000"/>
                <w:sz w:val="24"/>
                <w:szCs w:val="24"/>
              </w:rPr>
              <w:t>ФОРМУЛИРОВКА</w:t>
            </w:r>
          </w:p>
        </w:tc>
        <w:tc>
          <w:tcPr>
            <w:tcW w:w="1701" w:type="dxa"/>
          </w:tcPr>
          <w:p w:rsidR="00D5166E" w:rsidRPr="00303F32" w:rsidRDefault="00D5166E" w:rsidP="009E78CF">
            <w:pPr>
              <w:rPr>
                <w:rFonts w:ascii="Times New Roman" w:hAnsi="Times New Roman" w:cs="Times New Roman"/>
                <w:b/>
                <w:color w:val="000000"/>
                <w:sz w:val="24"/>
                <w:szCs w:val="24"/>
              </w:rPr>
            </w:pPr>
            <w:r w:rsidRPr="00303F32">
              <w:rPr>
                <w:rFonts w:ascii="Times New Roman" w:hAnsi="Times New Roman" w:cs="Times New Roman"/>
                <w:b/>
                <w:color w:val="000000"/>
                <w:sz w:val="24"/>
                <w:szCs w:val="24"/>
              </w:rPr>
              <w:t>Кол-во выпускников, выбравших тему</w:t>
            </w:r>
          </w:p>
        </w:tc>
        <w:tc>
          <w:tcPr>
            <w:tcW w:w="1701" w:type="dxa"/>
          </w:tcPr>
          <w:p w:rsidR="00D5166E" w:rsidRPr="00303F32" w:rsidRDefault="00D5166E" w:rsidP="009E78CF">
            <w:pPr>
              <w:ind w:left="-19" w:right="-55"/>
              <w:rPr>
                <w:rFonts w:ascii="Times New Roman" w:hAnsi="Times New Roman" w:cs="Times New Roman"/>
                <w:b/>
                <w:color w:val="000000"/>
                <w:sz w:val="24"/>
                <w:szCs w:val="24"/>
              </w:rPr>
            </w:pPr>
            <w:r w:rsidRPr="00303F32">
              <w:rPr>
                <w:rFonts w:ascii="Times New Roman" w:hAnsi="Times New Roman" w:cs="Times New Roman"/>
                <w:b/>
                <w:color w:val="000000"/>
                <w:sz w:val="24"/>
                <w:szCs w:val="24"/>
              </w:rPr>
              <w:t>% от общего кол-ва писавших работу</w:t>
            </w:r>
          </w:p>
        </w:tc>
      </w:tr>
      <w:tr w:rsidR="00D5166E" w:rsidRPr="00303F32" w:rsidTr="009E78CF">
        <w:tc>
          <w:tcPr>
            <w:tcW w:w="10031" w:type="dxa"/>
            <w:gridSpan w:val="4"/>
          </w:tcPr>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ПЕРВОЕ НАПРАВЛЕНИЕ</w:t>
            </w:r>
          </w:p>
          <w:p w:rsidR="00D5166E" w:rsidRPr="00303F32" w:rsidRDefault="00D5166E" w:rsidP="009E78CF">
            <w:pPr>
              <w:jc w:val="center"/>
              <w:rPr>
                <w:rFonts w:ascii="Times New Roman" w:hAnsi="Times New Roman" w:cs="Times New Roman"/>
                <w:b/>
                <w:sz w:val="24"/>
                <w:szCs w:val="24"/>
              </w:rPr>
            </w:pPr>
            <w:r w:rsidRPr="00303F32">
              <w:rPr>
                <w:rFonts w:ascii="Times New Roman" w:hAnsi="Times New Roman" w:cs="Times New Roman"/>
                <w:b/>
                <w:sz w:val="24"/>
                <w:szCs w:val="24"/>
              </w:rPr>
              <w:t>«ДУХОВНО-НРАВСТВЕННЫЕ ОРИЕНТИРЫ В ЖИЗНИ ЧЕЛОВЕКА»</w:t>
            </w:r>
          </w:p>
        </w:tc>
      </w:tr>
      <w:tr w:rsidR="00303F32" w:rsidRPr="00303F32" w:rsidTr="009E78CF">
        <w:tc>
          <w:tcPr>
            <w:tcW w:w="1384" w:type="dxa"/>
          </w:tcPr>
          <w:p w:rsidR="00303F32" w:rsidRPr="00303F32" w:rsidRDefault="00303F32" w:rsidP="009E78CF">
            <w:pPr>
              <w:rPr>
                <w:rFonts w:ascii="Times New Roman" w:hAnsi="Times New Roman" w:cs="Times New Roman"/>
                <w:color w:val="000000"/>
                <w:sz w:val="24"/>
                <w:szCs w:val="24"/>
              </w:rPr>
            </w:pPr>
            <w:r w:rsidRPr="00303F32">
              <w:rPr>
                <w:rFonts w:ascii="Times New Roman" w:hAnsi="Times New Roman" w:cs="Times New Roman"/>
                <w:color w:val="000000"/>
                <w:sz w:val="24"/>
                <w:szCs w:val="24"/>
              </w:rPr>
              <w:t>Тема 1 (№111)</w:t>
            </w:r>
          </w:p>
        </w:tc>
        <w:tc>
          <w:tcPr>
            <w:tcW w:w="5245" w:type="dxa"/>
          </w:tcPr>
          <w:p w:rsidR="00303F32" w:rsidRPr="00303F32" w:rsidRDefault="00303F32" w:rsidP="009E78CF">
            <w:pPr>
              <w:rPr>
                <w:rFonts w:ascii="Times New Roman" w:eastAsia="Times New Roman" w:hAnsi="Times New Roman" w:cs="Times New Roman"/>
                <w:sz w:val="24"/>
                <w:szCs w:val="24"/>
                <w:lang w:eastAsia="en-US"/>
              </w:rPr>
            </w:pPr>
            <w:r w:rsidRPr="00303F32">
              <w:rPr>
                <w:rFonts w:ascii="Times New Roman" w:eastAsia="Calibri" w:hAnsi="Times New Roman" w:cs="Times New Roman"/>
                <w:sz w:val="24"/>
                <w:szCs w:val="24"/>
                <w:lang w:eastAsia="en-US"/>
              </w:rPr>
              <w:t>Может ли быть счастлив тот, кто совершил бесчестный поступок?</w:t>
            </w:r>
          </w:p>
        </w:tc>
        <w:tc>
          <w:tcPr>
            <w:tcW w:w="1701" w:type="dxa"/>
          </w:tcPr>
          <w:p w:rsidR="00303F32" w:rsidRPr="00303F32" w:rsidRDefault="002508DB" w:rsidP="009E78CF">
            <w:pPr>
              <w:rPr>
                <w:rFonts w:ascii="Arial" w:hAnsi="Arial" w:cs="Arial"/>
                <w:color w:val="000000"/>
                <w:sz w:val="24"/>
                <w:szCs w:val="24"/>
              </w:rPr>
            </w:pPr>
            <w:r>
              <w:rPr>
                <w:rFonts w:ascii="Arial" w:hAnsi="Arial" w:cs="Arial"/>
                <w:color w:val="000000"/>
                <w:sz w:val="24"/>
                <w:szCs w:val="24"/>
              </w:rPr>
              <w:t>12</w:t>
            </w:r>
          </w:p>
        </w:tc>
        <w:tc>
          <w:tcPr>
            <w:tcW w:w="1701" w:type="dxa"/>
          </w:tcPr>
          <w:p w:rsidR="00303F32" w:rsidRPr="00303F32" w:rsidRDefault="00303F32" w:rsidP="009E78CF">
            <w:pPr>
              <w:rPr>
                <w:rFonts w:ascii="Arial" w:hAnsi="Arial" w:cs="Arial"/>
                <w:color w:val="000000"/>
                <w:sz w:val="24"/>
                <w:szCs w:val="24"/>
              </w:rPr>
            </w:pPr>
            <w:r w:rsidRPr="00303F32">
              <w:rPr>
                <w:rFonts w:ascii="Arial" w:hAnsi="Arial" w:cs="Arial"/>
                <w:color w:val="000000"/>
                <w:sz w:val="24"/>
                <w:szCs w:val="24"/>
              </w:rPr>
              <w:t>3</w:t>
            </w:r>
            <w:r w:rsidR="002508DB">
              <w:rPr>
                <w:rFonts w:ascii="Arial" w:hAnsi="Arial" w:cs="Arial"/>
                <w:color w:val="000000"/>
                <w:sz w:val="24"/>
                <w:szCs w:val="24"/>
              </w:rPr>
              <w:t>4,8</w:t>
            </w:r>
          </w:p>
        </w:tc>
      </w:tr>
      <w:tr w:rsidR="00303F32" w:rsidRPr="00303F32" w:rsidTr="009E78CF">
        <w:tc>
          <w:tcPr>
            <w:tcW w:w="1384" w:type="dxa"/>
          </w:tcPr>
          <w:p w:rsidR="00303F32" w:rsidRPr="00303F32" w:rsidRDefault="00303F32" w:rsidP="00A25FCA">
            <w:pPr>
              <w:rPr>
                <w:rFonts w:ascii="Times New Roman" w:hAnsi="Times New Roman" w:cs="Times New Roman"/>
                <w:color w:val="000000"/>
                <w:sz w:val="24"/>
                <w:szCs w:val="24"/>
              </w:rPr>
            </w:pPr>
            <w:r w:rsidRPr="00303F32">
              <w:rPr>
                <w:rFonts w:ascii="Times New Roman" w:hAnsi="Times New Roman" w:cs="Times New Roman"/>
                <w:color w:val="000000"/>
                <w:sz w:val="24"/>
                <w:szCs w:val="24"/>
              </w:rPr>
              <w:t xml:space="preserve">Тема 2 </w:t>
            </w:r>
            <w:r w:rsidRPr="00303F32">
              <w:rPr>
                <w:rFonts w:ascii="Times New Roman" w:hAnsi="Times New Roman" w:cs="Times New Roman"/>
                <w:color w:val="000000"/>
                <w:sz w:val="24"/>
                <w:szCs w:val="24"/>
              </w:rPr>
              <w:lastRenderedPageBreak/>
              <w:t>(№_</w:t>
            </w:r>
            <w:r w:rsidR="00A25FCA">
              <w:rPr>
                <w:rFonts w:ascii="Times New Roman" w:hAnsi="Times New Roman" w:cs="Times New Roman"/>
                <w:color w:val="000000"/>
                <w:sz w:val="24"/>
                <w:szCs w:val="24"/>
              </w:rPr>
              <w:t>109</w:t>
            </w:r>
            <w:r w:rsidRPr="00303F32">
              <w:rPr>
                <w:rFonts w:ascii="Times New Roman" w:hAnsi="Times New Roman" w:cs="Times New Roman"/>
                <w:color w:val="000000"/>
                <w:sz w:val="24"/>
                <w:szCs w:val="24"/>
              </w:rPr>
              <w:t>)</w:t>
            </w:r>
          </w:p>
        </w:tc>
        <w:tc>
          <w:tcPr>
            <w:tcW w:w="5245" w:type="dxa"/>
          </w:tcPr>
          <w:p w:rsidR="00303F32" w:rsidRPr="00303F32" w:rsidRDefault="00303F32" w:rsidP="009E78CF">
            <w:pPr>
              <w:rPr>
                <w:rFonts w:ascii="Times New Roman" w:hAnsi="Times New Roman" w:cs="Times New Roman"/>
                <w:color w:val="000000"/>
                <w:sz w:val="24"/>
                <w:szCs w:val="24"/>
              </w:rPr>
            </w:pPr>
            <w:r w:rsidRPr="00303F32">
              <w:rPr>
                <w:rFonts w:ascii="Times New Roman" w:eastAsia="Calibri" w:hAnsi="Times New Roman" w:cs="Times New Roman"/>
                <w:sz w:val="24"/>
                <w:szCs w:val="24"/>
                <w:lang w:eastAsia="en-US"/>
              </w:rPr>
              <w:lastRenderedPageBreak/>
              <w:t xml:space="preserve">Как Вы понимаете слова Пьера Безухова: «Надо </w:t>
            </w:r>
            <w:r w:rsidRPr="00303F32">
              <w:rPr>
                <w:rFonts w:ascii="Times New Roman" w:eastAsia="Calibri" w:hAnsi="Times New Roman" w:cs="Times New Roman"/>
                <w:sz w:val="24"/>
                <w:szCs w:val="24"/>
                <w:lang w:eastAsia="en-US"/>
              </w:rPr>
              <w:lastRenderedPageBreak/>
              <w:t>жить, надо любить, надо верить…»?</w:t>
            </w:r>
          </w:p>
        </w:tc>
        <w:tc>
          <w:tcPr>
            <w:tcW w:w="1701" w:type="dxa"/>
          </w:tcPr>
          <w:p w:rsidR="00303F32" w:rsidRPr="00303F32" w:rsidRDefault="002508DB" w:rsidP="009E78CF">
            <w:pPr>
              <w:rPr>
                <w:rFonts w:ascii="Arial" w:hAnsi="Arial" w:cs="Arial"/>
                <w:color w:val="000000"/>
                <w:sz w:val="24"/>
                <w:szCs w:val="24"/>
              </w:rPr>
            </w:pPr>
            <w:r>
              <w:rPr>
                <w:rFonts w:ascii="Arial" w:hAnsi="Arial" w:cs="Arial"/>
                <w:color w:val="000000"/>
                <w:sz w:val="24"/>
                <w:szCs w:val="24"/>
              </w:rPr>
              <w:lastRenderedPageBreak/>
              <w:t>2</w:t>
            </w:r>
          </w:p>
        </w:tc>
        <w:tc>
          <w:tcPr>
            <w:tcW w:w="1701" w:type="dxa"/>
          </w:tcPr>
          <w:p w:rsidR="00303F32" w:rsidRPr="00303F32" w:rsidRDefault="002508DB" w:rsidP="009E78CF">
            <w:pPr>
              <w:rPr>
                <w:rFonts w:ascii="Arial" w:hAnsi="Arial" w:cs="Arial"/>
                <w:color w:val="000000"/>
                <w:sz w:val="24"/>
                <w:szCs w:val="24"/>
              </w:rPr>
            </w:pPr>
            <w:r>
              <w:rPr>
                <w:rFonts w:ascii="Arial" w:hAnsi="Arial" w:cs="Arial"/>
                <w:color w:val="000000"/>
                <w:sz w:val="24"/>
                <w:szCs w:val="24"/>
              </w:rPr>
              <w:t>5,6</w:t>
            </w:r>
          </w:p>
        </w:tc>
      </w:tr>
      <w:tr w:rsidR="00303F32" w:rsidRPr="00303F32" w:rsidTr="009E78CF">
        <w:tc>
          <w:tcPr>
            <w:tcW w:w="10031" w:type="dxa"/>
            <w:gridSpan w:val="4"/>
          </w:tcPr>
          <w:p w:rsidR="00303F32" w:rsidRPr="00303F32" w:rsidRDefault="00303F32" w:rsidP="009E78CF">
            <w:pPr>
              <w:rPr>
                <w:rFonts w:ascii="Times New Roman" w:hAnsi="Times New Roman" w:cs="Times New Roman"/>
                <w:sz w:val="24"/>
                <w:szCs w:val="24"/>
              </w:rPr>
            </w:pPr>
            <w:r w:rsidRPr="00303F32">
              <w:rPr>
                <w:rFonts w:ascii="Times New Roman" w:hAnsi="Times New Roman" w:cs="Times New Roman"/>
                <w:sz w:val="24"/>
                <w:szCs w:val="24"/>
              </w:rPr>
              <w:t xml:space="preserve">ВТОРОЕ НАПРАВЛЕНИЕ </w:t>
            </w:r>
          </w:p>
          <w:p w:rsidR="00303F32" w:rsidRPr="00303F32" w:rsidRDefault="00303F32" w:rsidP="009E78CF">
            <w:pPr>
              <w:jc w:val="center"/>
              <w:rPr>
                <w:rFonts w:ascii="Times New Roman" w:hAnsi="Times New Roman" w:cs="Times New Roman"/>
                <w:b/>
                <w:sz w:val="24"/>
                <w:szCs w:val="24"/>
              </w:rPr>
            </w:pPr>
            <w:r w:rsidRPr="00303F32">
              <w:rPr>
                <w:rFonts w:ascii="Times New Roman" w:hAnsi="Times New Roman" w:cs="Times New Roman"/>
                <w:b/>
                <w:sz w:val="24"/>
                <w:szCs w:val="24"/>
              </w:rPr>
              <w:t xml:space="preserve"> «СЕМЬЯ, ОБЩЕСТВО, ОТЕЧЕСТВО В ЖИЗНИ ЧЕЛОВЕКА»</w:t>
            </w:r>
          </w:p>
        </w:tc>
      </w:tr>
      <w:tr w:rsidR="00303F32" w:rsidRPr="00303F32" w:rsidTr="009E78CF">
        <w:tc>
          <w:tcPr>
            <w:tcW w:w="1384" w:type="dxa"/>
          </w:tcPr>
          <w:p w:rsidR="00303F32" w:rsidRPr="00303F32" w:rsidRDefault="00303F32" w:rsidP="00A25FCA">
            <w:pPr>
              <w:rPr>
                <w:rFonts w:ascii="Times New Roman" w:hAnsi="Times New Roman" w:cs="Times New Roman"/>
                <w:color w:val="000000"/>
                <w:sz w:val="24"/>
                <w:szCs w:val="24"/>
              </w:rPr>
            </w:pPr>
            <w:r w:rsidRPr="00303F32">
              <w:rPr>
                <w:rFonts w:ascii="Times New Roman" w:hAnsi="Times New Roman" w:cs="Times New Roman"/>
                <w:color w:val="000000"/>
                <w:sz w:val="24"/>
                <w:szCs w:val="24"/>
              </w:rPr>
              <w:t>Тема 3 (№30</w:t>
            </w:r>
            <w:r w:rsidR="00A25FCA">
              <w:rPr>
                <w:rFonts w:ascii="Times New Roman" w:hAnsi="Times New Roman" w:cs="Times New Roman"/>
                <w:color w:val="000000"/>
                <w:sz w:val="24"/>
                <w:szCs w:val="24"/>
              </w:rPr>
              <w:t>8</w:t>
            </w:r>
            <w:r w:rsidRPr="00303F32">
              <w:rPr>
                <w:rFonts w:ascii="Times New Roman" w:hAnsi="Times New Roman" w:cs="Times New Roman"/>
                <w:color w:val="000000"/>
                <w:sz w:val="24"/>
                <w:szCs w:val="24"/>
              </w:rPr>
              <w:t>)</w:t>
            </w:r>
          </w:p>
        </w:tc>
        <w:tc>
          <w:tcPr>
            <w:tcW w:w="5245" w:type="dxa"/>
          </w:tcPr>
          <w:p w:rsidR="00303F32" w:rsidRPr="00303F32" w:rsidRDefault="00303F32" w:rsidP="009E78CF">
            <w:pPr>
              <w:ind w:right="-167"/>
              <w:rPr>
                <w:rFonts w:ascii="Times New Roman" w:hAnsi="Times New Roman" w:cs="Times New Roman"/>
                <w:color w:val="000000"/>
                <w:sz w:val="24"/>
                <w:szCs w:val="24"/>
              </w:rPr>
            </w:pPr>
            <w:r w:rsidRPr="00303F32">
              <w:rPr>
                <w:rFonts w:ascii="Times New Roman" w:eastAsia="Calibri" w:hAnsi="Times New Roman" w:cs="Times New Roman"/>
                <w:sz w:val="24"/>
                <w:szCs w:val="24"/>
                <w:lang w:eastAsia="en-US"/>
              </w:rPr>
              <w:t>Как в эпоху перемен раскрываются нравственные качества людей?</w:t>
            </w:r>
          </w:p>
        </w:tc>
        <w:tc>
          <w:tcPr>
            <w:tcW w:w="1701" w:type="dxa"/>
          </w:tcPr>
          <w:p w:rsidR="00303F32" w:rsidRPr="00303F32" w:rsidRDefault="002508DB" w:rsidP="009E78CF">
            <w:pPr>
              <w:rPr>
                <w:rFonts w:ascii="Arial" w:hAnsi="Arial" w:cs="Arial"/>
                <w:color w:val="000000"/>
                <w:sz w:val="24"/>
                <w:szCs w:val="24"/>
              </w:rPr>
            </w:pPr>
            <w:r>
              <w:rPr>
                <w:rFonts w:ascii="Arial" w:hAnsi="Arial" w:cs="Arial"/>
                <w:color w:val="000000"/>
                <w:sz w:val="24"/>
                <w:szCs w:val="24"/>
              </w:rPr>
              <w:t>6</w:t>
            </w:r>
          </w:p>
        </w:tc>
        <w:tc>
          <w:tcPr>
            <w:tcW w:w="1701" w:type="dxa"/>
          </w:tcPr>
          <w:p w:rsidR="00303F32" w:rsidRPr="00303F32" w:rsidRDefault="00303F32" w:rsidP="009E78CF">
            <w:pPr>
              <w:rPr>
                <w:rFonts w:ascii="Arial" w:hAnsi="Arial" w:cs="Arial"/>
                <w:color w:val="000000"/>
                <w:sz w:val="24"/>
                <w:szCs w:val="24"/>
              </w:rPr>
            </w:pPr>
            <w:r w:rsidRPr="00303F32">
              <w:rPr>
                <w:rFonts w:ascii="Arial" w:hAnsi="Arial" w:cs="Arial"/>
                <w:color w:val="000000"/>
                <w:sz w:val="24"/>
                <w:szCs w:val="24"/>
              </w:rPr>
              <w:t>67</w:t>
            </w:r>
          </w:p>
        </w:tc>
      </w:tr>
      <w:tr w:rsidR="00303F32" w:rsidRPr="00303F32" w:rsidTr="009E78CF">
        <w:tc>
          <w:tcPr>
            <w:tcW w:w="1384" w:type="dxa"/>
          </w:tcPr>
          <w:p w:rsidR="00303F32" w:rsidRPr="00303F32" w:rsidRDefault="00303F32" w:rsidP="00A25FCA">
            <w:pPr>
              <w:rPr>
                <w:rFonts w:ascii="Times New Roman" w:hAnsi="Times New Roman" w:cs="Times New Roman"/>
                <w:color w:val="000000"/>
                <w:sz w:val="24"/>
                <w:szCs w:val="24"/>
              </w:rPr>
            </w:pPr>
            <w:r w:rsidRPr="00303F32">
              <w:rPr>
                <w:rFonts w:ascii="Times New Roman" w:hAnsi="Times New Roman" w:cs="Times New Roman"/>
                <w:color w:val="000000"/>
                <w:sz w:val="24"/>
                <w:szCs w:val="24"/>
              </w:rPr>
              <w:t>Тема 4 (№ _</w:t>
            </w:r>
            <w:r w:rsidR="00A25FCA">
              <w:rPr>
                <w:rFonts w:ascii="Times New Roman" w:hAnsi="Times New Roman" w:cs="Times New Roman"/>
                <w:color w:val="000000"/>
                <w:sz w:val="24"/>
                <w:szCs w:val="24"/>
              </w:rPr>
              <w:t>203</w:t>
            </w:r>
            <w:r w:rsidRPr="00303F32">
              <w:rPr>
                <w:rFonts w:ascii="Times New Roman" w:hAnsi="Times New Roman" w:cs="Times New Roman"/>
                <w:color w:val="000000"/>
                <w:sz w:val="24"/>
                <w:szCs w:val="24"/>
              </w:rPr>
              <w:t xml:space="preserve">) </w:t>
            </w:r>
          </w:p>
        </w:tc>
        <w:tc>
          <w:tcPr>
            <w:tcW w:w="5245" w:type="dxa"/>
          </w:tcPr>
          <w:p w:rsidR="00303F32" w:rsidRPr="00303F32" w:rsidRDefault="002508DB" w:rsidP="009E78CF">
            <w:pPr>
              <w:rPr>
                <w:rFonts w:ascii="Times New Roman" w:hAnsi="Times New Roman" w:cs="Times New Roman"/>
                <w:color w:val="000000"/>
                <w:sz w:val="24"/>
                <w:szCs w:val="24"/>
              </w:rPr>
            </w:pPr>
            <w:r w:rsidRPr="00303F32">
              <w:rPr>
                <w:rFonts w:ascii="Times New Roman" w:eastAsia="Calibri" w:hAnsi="Times New Roman" w:cs="Times New Roman"/>
                <w:sz w:val="24"/>
                <w:szCs w:val="24"/>
                <w:lang w:eastAsia="en-US"/>
              </w:rPr>
              <w:t>Согласны ли Вы с латинской пословицей: «Лучше погибнуть с честью, чем жить в бесчестии»?</w:t>
            </w:r>
          </w:p>
        </w:tc>
        <w:tc>
          <w:tcPr>
            <w:tcW w:w="1701" w:type="dxa"/>
          </w:tcPr>
          <w:p w:rsidR="00303F32" w:rsidRPr="00303F32" w:rsidRDefault="002508DB" w:rsidP="009E78CF">
            <w:pPr>
              <w:rPr>
                <w:rFonts w:ascii="Arial" w:hAnsi="Arial" w:cs="Arial"/>
                <w:color w:val="000000"/>
                <w:sz w:val="24"/>
                <w:szCs w:val="24"/>
              </w:rPr>
            </w:pPr>
            <w:r>
              <w:rPr>
                <w:rFonts w:ascii="Arial" w:hAnsi="Arial" w:cs="Arial"/>
                <w:color w:val="000000"/>
                <w:sz w:val="24"/>
                <w:szCs w:val="24"/>
              </w:rPr>
              <w:t>13</w:t>
            </w:r>
          </w:p>
        </w:tc>
        <w:tc>
          <w:tcPr>
            <w:tcW w:w="1701" w:type="dxa"/>
          </w:tcPr>
          <w:p w:rsidR="00303F32" w:rsidRPr="00303F32" w:rsidRDefault="002508DB" w:rsidP="009E78CF">
            <w:pPr>
              <w:rPr>
                <w:rFonts w:ascii="Arial" w:hAnsi="Arial" w:cs="Arial"/>
                <w:color w:val="000000"/>
                <w:sz w:val="24"/>
                <w:szCs w:val="24"/>
              </w:rPr>
            </w:pPr>
            <w:r>
              <w:rPr>
                <w:rFonts w:ascii="Arial" w:hAnsi="Arial" w:cs="Arial"/>
                <w:color w:val="000000"/>
                <w:sz w:val="24"/>
                <w:szCs w:val="24"/>
              </w:rPr>
              <w:t>37,6</w:t>
            </w:r>
          </w:p>
        </w:tc>
      </w:tr>
      <w:tr w:rsidR="00303F32" w:rsidRPr="00303F32" w:rsidTr="009E78CF">
        <w:tc>
          <w:tcPr>
            <w:tcW w:w="10031" w:type="dxa"/>
            <w:gridSpan w:val="4"/>
          </w:tcPr>
          <w:p w:rsidR="00303F32" w:rsidRPr="00303F32" w:rsidRDefault="00303F32" w:rsidP="009E78CF">
            <w:pPr>
              <w:rPr>
                <w:rFonts w:ascii="Times New Roman" w:hAnsi="Times New Roman" w:cs="Times New Roman"/>
                <w:sz w:val="24"/>
                <w:szCs w:val="24"/>
              </w:rPr>
            </w:pPr>
            <w:r w:rsidRPr="00303F32">
              <w:rPr>
                <w:rFonts w:ascii="Times New Roman" w:hAnsi="Times New Roman" w:cs="Times New Roman"/>
                <w:sz w:val="24"/>
                <w:szCs w:val="24"/>
              </w:rPr>
              <w:t>ТРЕТЬЕ НАПРАВЛЕНИЕ</w:t>
            </w:r>
          </w:p>
          <w:p w:rsidR="00303F32" w:rsidRPr="00303F32" w:rsidRDefault="00303F32" w:rsidP="009E78CF">
            <w:pPr>
              <w:jc w:val="center"/>
              <w:rPr>
                <w:rFonts w:ascii="Times New Roman" w:hAnsi="Times New Roman" w:cs="Times New Roman"/>
                <w:b/>
                <w:sz w:val="24"/>
                <w:szCs w:val="24"/>
              </w:rPr>
            </w:pPr>
            <w:r w:rsidRPr="00303F32">
              <w:rPr>
                <w:rFonts w:ascii="Times New Roman" w:hAnsi="Times New Roman" w:cs="Times New Roman"/>
                <w:b/>
                <w:sz w:val="24"/>
                <w:szCs w:val="24"/>
              </w:rPr>
              <w:t>«ПРИРОДА И КУЛЬТУРА В ЖИЗНИ ЧЕЛОВЕКА»</w:t>
            </w:r>
          </w:p>
        </w:tc>
      </w:tr>
      <w:tr w:rsidR="002508DB" w:rsidRPr="00303F32" w:rsidTr="009E78CF">
        <w:tc>
          <w:tcPr>
            <w:tcW w:w="1384" w:type="dxa"/>
          </w:tcPr>
          <w:p w:rsidR="00565AED" w:rsidRDefault="00565AED" w:rsidP="00565AED">
            <w:pPr>
              <w:rPr>
                <w:rFonts w:ascii="Times New Roman" w:hAnsi="Times New Roman" w:cs="Times New Roman"/>
                <w:color w:val="000000"/>
                <w:sz w:val="24"/>
                <w:szCs w:val="24"/>
              </w:rPr>
            </w:pPr>
            <w:r>
              <w:rPr>
                <w:rFonts w:ascii="Times New Roman" w:hAnsi="Times New Roman" w:cs="Times New Roman"/>
                <w:color w:val="000000"/>
                <w:sz w:val="24"/>
                <w:szCs w:val="24"/>
              </w:rPr>
              <w:t>Тема 5</w:t>
            </w:r>
          </w:p>
          <w:p w:rsidR="002508DB" w:rsidRPr="00303F32" w:rsidRDefault="00565AED" w:rsidP="00565AE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412</w:t>
            </w:r>
            <w:r w:rsidR="002508DB" w:rsidRPr="00303F32">
              <w:rPr>
                <w:rFonts w:ascii="Times New Roman" w:hAnsi="Times New Roman" w:cs="Times New Roman"/>
                <w:color w:val="000000"/>
                <w:sz w:val="24"/>
                <w:szCs w:val="24"/>
              </w:rPr>
              <w:t>)</w:t>
            </w:r>
          </w:p>
        </w:tc>
        <w:tc>
          <w:tcPr>
            <w:tcW w:w="5245" w:type="dxa"/>
          </w:tcPr>
          <w:p w:rsidR="002508DB" w:rsidRPr="00303F32" w:rsidRDefault="002508DB" w:rsidP="009E78CF">
            <w:pPr>
              <w:rPr>
                <w:rFonts w:ascii="Times New Roman" w:eastAsia="Times New Roman" w:hAnsi="Times New Roman" w:cs="Times New Roman"/>
                <w:sz w:val="24"/>
                <w:szCs w:val="24"/>
              </w:rPr>
            </w:pPr>
            <w:r w:rsidRPr="00303F32">
              <w:rPr>
                <w:rFonts w:ascii="Times New Roman" w:eastAsia="Calibri" w:hAnsi="Times New Roman" w:cs="Times New Roman"/>
                <w:sz w:val="24"/>
                <w:szCs w:val="24"/>
                <w:lang w:eastAsia="en-US"/>
              </w:rPr>
              <w:t xml:space="preserve">Как Вы понимаете слова </w:t>
            </w:r>
            <w:proofErr w:type="spellStart"/>
            <w:r w:rsidRPr="00303F32">
              <w:rPr>
                <w:rFonts w:ascii="Times New Roman" w:eastAsia="Calibri" w:hAnsi="Times New Roman" w:cs="Times New Roman"/>
                <w:sz w:val="24"/>
                <w:szCs w:val="24"/>
                <w:lang w:eastAsia="en-US"/>
              </w:rPr>
              <w:t>Д.С.Лихачёва</w:t>
            </w:r>
            <w:proofErr w:type="spellEnd"/>
            <w:r w:rsidRPr="00303F32">
              <w:rPr>
                <w:rFonts w:ascii="Times New Roman" w:eastAsia="Calibri" w:hAnsi="Times New Roman" w:cs="Times New Roman"/>
                <w:sz w:val="24"/>
                <w:szCs w:val="24"/>
                <w:lang w:eastAsia="en-US"/>
              </w:rPr>
              <w:t>: «Самая большая ценность</w:t>
            </w:r>
            <w:bookmarkStart w:id="0" w:name="_GoBack"/>
            <w:bookmarkEnd w:id="0"/>
            <w:r w:rsidRPr="00303F32">
              <w:rPr>
                <w:rFonts w:ascii="Times New Roman" w:eastAsia="Calibri" w:hAnsi="Times New Roman" w:cs="Times New Roman"/>
                <w:sz w:val="24"/>
                <w:szCs w:val="24"/>
                <w:lang w:eastAsia="en-US"/>
              </w:rPr>
              <w:t xml:space="preserve"> народа – его язык, - язык, на котором он пишет, говорит, думает»?</w:t>
            </w:r>
          </w:p>
        </w:tc>
        <w:tc>
          <w:tcPr>
            <w:tcW w:w="1701" w:type="dxa"/>
          </w:tcPr>
          <w:p w:rsidR="002508DB" w:rsidRPr="00303F32" w:rsidRDefault="002508DB" w:rsidP="009E78CF">
            <w:pPr>
              <w:rPr>
                <w:rFonts w:ascii="Arial" w:hAnsi="Arial" w:cs="Arial"/>
                <w:color w:val="000000"/>
                <w:sz w:val="24"/>
                <w:szCs w:val="24"/>
              </w:rPr>
            </w:pPr>
            <w:r>
              <w:rPr>
                <w:rFonts w:ascii="Arial" w:hAnsi="Arial" w:cs="Arial"/>
                <w:color w:val="000000"/>
                <w:sz w:val="24"/>
                <w:szCs w:val="24"/>
              </w:rPr>
              <w:t>1</w:t>
            </w:r>
          </w:p>
        </w:tc>
        <w:tc>
          <w:tcPr>
            <w:tcW w:w="1701" w:type="dxa"/>
          </w:tcPr>
          <w:p w:rsidR="002508DB" w:rsidRPr="00303F32" w:rsidRDefault="002508DB" w:rsidP="009E78CF">
            <w:pPr>
              <w:rPr>
                <w:rFonts w:ascii="Arial" w:hAnsi="Arial" w:cs="Arial"/>
                <w:color w:val="000000"/>
                <w:sz w:val="24"/>
                <w:szCs w:val="24"/>
              </w:rPr>
            </w:pPr>
            <w:r>
              <w:rPr>
                <w:rFonts w:ascii="Arial" w:hAnsi="Arial" w:cs="Arial"/>
                <w:color w:val="000000"/>
                <w:sz w:val="24"/>
                <w:szCs w:val="24"/>
              </w:rPr>
              <w:t>2,8</w:t>
            </w:r>
          </w:p>
        </w:tc>
      </w:tr>
      <w:tr w:rsidR="002508DB" w:rsidRPr="00303F32" w:rsidTr="009E78CF">
        <w:tc>
          <w:tcPr>
            <w:tcW w:w="1384" w:type="dxa"/>
          </w:tcPr>
          <w:p w:rsidR="00565AED" w:rsidRDefault="002508DB" w:rsidP="00565AED">
            <w:pPr>
              <w:rPr>
                <w:rFonts w:ascii="Times New Roman" w:hAnsi="Times New Roman" w:cs="Times New Roman"/>
                <w:color w:val="000000"/>
                <w:sz w:val="24"/>
                <w:szCs w:val="24"/>
              </w:rPr>
            </w:pPr>
            <w:r w:rsidRPr="00303F32">
              <w:rPr>
                <w:rFonts w:ascii="Times New Roman" w:hAnsi="Times New Roman" w:cs="Times New Roman"/>
                <w:color w:val="000000"/>
                <w:sz w:val="24"/>
                <w:szCs w:val="24"/>
              </w:rPr>
              <w:t xml:space="preserve">Тема 6 </w:t>
            </w:r>
          </w:p>
          <w:p w:rsidR="002508DB" w:rsidRPr="00303F32" w:rsidRDefault="002508DB" w:rsidP="00565AED">
            <w:pPr>
              <w:rPr>
                <w:rFonts w:ascii="Times New Roman" w:hAnsi="Times New Roman" w:cs="Times New Roman"/>
                <w:color w:val="000000"/>
                <w:sz w:val="24"/>
                <w:szCs w:val="24"/>
              </w:rPr>
            </w:pPr>
            <w:r w:rsidRPr="00303F32">
              <w:rPr>
                <w:rFonts w:ascii="Times New Roman" w:hAnsi="Times New Roman" w:cs="Times New Roman"/>
                <w:color w:val="000000"/>
                <w:sz w:val="24"/>
                <w:szCs w:val="24"/>
              </w:rPr>
              <w:t xml:space="preserve">(№ </w:t>
            </w:r>
            <w:r w:rsidR="00565AED">
              <w:rPr>
                <w:rFonts w:ascii="Times New Roman" w:hAnsi="Times New Roman" w:cs="Times New Roman"/>
                <w:color w:val="000000"/>
                <w:sz w:val="24"/>
                <w:szCs w:val="24"/>
              </w:rPr>
              <w:t>353</w:t>
            </w:r>
            <w:r w:rsidRPr="00303F32">
              <w:rPr>
                <w:rFonts w:ascii="Times New Roman" w:hAnsi="Times New Roman" w:cs="Times New Roman"/>
                <w:color w:val="000000"/>
                <w:sz w:val="24"/>
                <w:szCs w:val="24"/>
              </w:rPr>
              <w:t>)</w:t>
            </w:r>
          </w:p>
        </w:tc>
        <w:tc>
          <w:tcPr>
            <w:tcW w:w="5245" w:type="dxa"/>
          </w:tcPr>
          <w:p w:rsidR="002508DB" w:rsidRPr="00303F32" w:rsidRDefault="002508DB" w:rsidP="009E78CF">
            <w:pPr>
              <w:rPr>
                <w:rFonts w:ascii="Times New Roman" w:hAnsi="Times New Roman" w:cs="Times New Roman"/>
                <w:color w:val="000000"/>
                <w:sz w:val="24"/>
                <w:szCs w:val="24"/>
              </w:rPr>
            </w:pPr>
            <w:r w:rsidRPr="00303F32">
              <w:rPr>
                <w:rFonts w:ascii="Times New Roman" w:eastAsia="Calibri" w:hAnsi="Times New Roman" w:cs="Times New Roman"/>
                <w:sz w:val="24"/>
                <w:szCs w:val="24"/>
                <w:lang w:eastAsia="en-US"/>
              </w:rPr>
              <w:t xml:space="preserve">Как Вы понимаете слова </w:t>
            </w:r>
            <w:proofErr w:type="spellStart"/>
            <w:r w:rsidRPr="00303F32">
              <w:rPr>
                <w:rFonts w:ascii="Times New Roman" w:eastAsia="Calibri" w:hAnsi="Times New Roman" w:cs="Times New Roman"/>
                <w:sz w:val="24"/>
                <w:szCs w:val="24"/>
                <w:lang w:eastAsia="en-US"/>
              </w:rPr>
              <w:t>Б.Л.Пастернака</w:t>
            </w:r>
            <w:proofErr w:type="spellEnd"/>
            <w:r w:rsidRPr="00303F32">
              <w:rPr>
                <w:rFonts w:ascii="Times New Roman" w:eastAsia="Calibri" w:hAnsi="Times New Roman" w:cs="Times New Roman"/>
                <w:sz w:val="24"/>
                <w:szCs w:val="24"/>
                <w:lang w:eastAsia="en-US"/>
              </w:rPr>
              <w:t>: «Цель творчества – самоотдача, а не шумиха, не успех»?</w:t>
            </w:r>
          </w:p>
        </w:tc>
        <w:tc>
          <w:tcPr>
            <w:tcW w:w="1701" w:type="dxa"/>
          </w:tcPr>
          <w:p w:rsidR="002508DB" w:rsidRPr="00303F32" w:rsidRDefault="002508DB" w:rsidP="009E78CF">
            <w:pPr>
              <w:rPr>
                <w:rFonts w:ascii="Arial" w:hAnsi="Arial" w:cs="Arial"/>
                <w:color w:val="000000"/>
                <w:sz w:val="24"/>
                <w:szCs w:val="24"/>
              </w:rPr>
            </w:pPr>
            <w:r>
              <w:rPr>
                <w:rFonts w:ascii="Arial" w:hAnsi="Arial" w:cs="Arial"/>
                <w:color w:val="000000"/>
                <w:sz w:val="24"/>
                <w:szCs w:val="24"/>
              </w:rPr>
              <w:t>1</w:t>
            </w:r>
          </w:p>
        </w:tc>
        <w:tc>
          <w:tcPr>
            <w:tcW w:w="1701" w:type="dxa"/>
          </w:tcPr>
          <w:p w:rsidR="002508DB" w:rsidRPr="00303F32" w:rsidRDefault="002508DB" w:rsidP="009E78CF">
            <w:pPr>
              <w:rPr>
                <w:rFonts w:ascii="Arial" w:hAnsi="Arial" w:cs="Arial"/>
                <w:color w:val="000000"/>
                <w:sz w:val="24"/>
                <w:szCs w:val="24"/>
              </w:rPr>
            </w:pPr>
            <w:r>
              <w:rPr>
                <w:rFonts w:ascii="Arial" w:hAnsi="Arial" w:cs="Arial"/>
                <w:color w:val="000000"/>
                <w:sz w:val="24"/>
                <w:szCs w:val="24"/>
              </w:rPr>
              <w:t>2,8</w:t>
            </w:r>
          </w:p>
        </w:tc>
      </w:tr>
    </w:tbl>
    <w:p w:rsidR="00D5166E" w:rsidRPr="00303F32" w:rsidRDefault="00D5166E" w:rsidP="009E78CF">
      <w:pPr>
        <w:pStyle w:val="ac"/>
        <w:ind w:firstLine="708"/>
        <w:rPr>
          <w:rFonts w:ascii="Times New Roman" w:hAnsi="Times New Roman" w:cs="Times New Roman"/>
          <w:bCs/>
          <w:sz w:val="24"/>
          <w:szCs w:val="24"/>
        </w:rPr>
      </w:pPr>
      <w:r w:rsidRPr="00303F32">
        <w:rPr>
          <w:rFonts w:ascii="Times New Roman" w:hAnsi="Times New Roman" w:cs="Times New Roman"/>
          <w:sz w:val="24"/>
          <w:szCs w:val="24"/>
        </w:rPr>
        <w:t>Сложн</w:t>
      </w:r>
      <w:r w:rsidR="005B1692" w:rsidRPr="00303F32">
        <w:rPr>
          <w:rFonts w:ascii="Times New Roman" w:hAnsi="Times New Roman" w:cs="Times New Roman"/>
          <w:sz w:val="24"/>
          <w:szCs w:val="24"/>
        </w:rPr>
        <w:t>ых</w:t>
      </w:r>
      <w:r w:rsidRPr="00303F32">
        <w:rPr>
          <w:rFonts w:ascii="Times New Roman" w:hAnsi="Times New Roman" w:cs="Times New Roman"/>
          <w:sz w:val="24"/>
          <w:szCs w:val="24"/>
        </w:rPr>
        <w:t xml:space="preserve"> для </w:t>
      </w:r>
      <w:r w:rsidR="002508DB" w:rsidRPr="00303F32">
        <w:rPr>
          <w:rFonts w:ascii="Times New Roman" w:hAnsi="Times New Roman" w:cs="Times New Roman"/>
          <w:sz w:val="24"/>
          <w:szCs w:val="24"/>
        </w:rPr>
        <w:t>написания тем</w:t>
      </w:r>
      <w:r w:rsidR="005B1692" w:rsidRPr="00303F32">
        <w:rPr>
          <w:rFonts w:ascii="Times New Roman" w:hAnsi="Times New Roman" w:cs="Times New Roman"/>
          <w:sz w:val="24"/>
          <w:szCs w:val="24"/>
        </w:rPr>
        <w:t xml:space="preserve"> не </w:t>
      </w:r>
      <w:r w:rsidRPr="00303F32">
        <w:rPr>
          <w:rFonts w:ascii="Times New Roman" w:hAnsi="Times New Roman" w:cs="Times New Roman"/>
          <w:sz w:val="24"/>
          <w:szCs w:val="24"/>
        </w:rPr>
        <w:t xml:space="preserve">оказалась.  Обучающиеся смогли </w:t>
      </w:r>
      <w:r w:rsidR="002508DB" w:rsidRPr="00303F32">
        <w:rPr>
          <w:rFonts w:ascii="Times New Roman" w:hAnsi="Times New Roman" w:cs="Times New Roman"/>
          <w:sz w:val="24"/>
          <w:szCs w:val="24"/>
        </w:rPr>
        <w:t>подобрать для рассуждения литературные произведения</w:t>
      </w:r>
      <w:r w:rsidRPr="00303F32">
        <w:rPr>
          <w:rFonts w:ascii="Times New Roman" w:hAnsi="Times New Roman" w:cs="Times New Roman"/>
          <w:sz w:val="24"/>
          <w:szCs w:val="24"/>
        </w:rPr>
        <w:t xml:space="preserve">.  Не справились с </w:t>
      </w:r>
      <w:r w:rsidR="002508DB" w:rsidRPr="00303F32">
        <w:rPr>
          <w:rFonts w:ascii="Times New Roman" w:hAnsi="Times New Roman" w:cs="Times New Roman"/>
          <w:sz w:val="24"/>
          <w:szCs w:val="24"/>
        </w:rPr>
        <w:t>работой из</w:t>
      </w:r>
      <w:r w:rsidRPr="00303F32">
        <w:rPr>
          <w:rFonts w:ascii="Times New Roman" w:hAnsi="Times New Roman" w:cs="Times New Roman"/>
          <w:sz w:val="24"/>
          <w:szCs w:val="24"/>
        </w:rPr>
        <w:t xml:space="preserve"> </w:t>
      </w:r>
      <w:r w:rsidR="002508DB">
        <w:rPr>
          <w:rFonts w:ascii="Times New Roman" w:hAnsi="Times New Roman" w:cs="Times New Roman"/>
          <w:sz w:val="24"/>
          <w:szCs w:val="24"/>
        </w:rPr>
        <w:t>5</w:t>
      </w:r>
      <w:r w:rsidRPr="00303F32">
        <w:rPr>
          <w:rFonts w:ascii="Times New Roman" w:hAnsi="Times New Roman" w:cs="Times New Roman"/>
          <w:sz w:val="24"/>
          <w:szCs w:val="24"/>
        </w:rPr>
        <w:t xml:space="preserve"> </w:t>
      </w:r>
      <w:r w:rsidR="002508DB">
        <w:rPr>
          <w:rFonts w:ascii="Times New Roman" w:hAnsi="Times New Roman" w:cs="Times New Roman"/>
          <w:sz w:val="24"/>
          <w:szCs w:val="24"/>
        </w:rPr>
        <w:t>обучающихся</w:t>
      </w:r>
      <w:r w:rsidRPr="00303F32">
        <w:rPr>
          <w:rFonts w:ascii="Times New Roman" w:hAnsi="Times New Roman" w:cs="Times New Roman"/>
          <w:sz w:val="24"/>
          <w:szCs w:val="24"/>
        </w:rPr>
        <w:t>.</w:t>
      </w:r>
    </w:p>
    <w:p w:rsidR="00D5166E" w:rsidRPr="00303F32" w:rsidRDefault="00D5166E" w:rsidP="009E78CF">
      <w:pPr>
        <w:pStyle w:val="ac"/>
        <w:ind w:firstLine="708"/>
        <w:rPr>
          <w:rFonts w:ascii="Times New Roman" w:hAnsi="Times New Roman" w:cs="Times New Roman"/>
          <w:sz w:val="24"/>
          <w:szCs w:val="24"/>
        </w:rPr>
      </w:pPr>
      <w:r w:rsidRPr="00303F32">
        <w:rPr>
          <w:rFonts w:ascii="Times New Roman" w:hAnsi="Times New Roman" w:cs="Times New Roman"/>
          <w:sz w:val="24"/>
          <w:szCs w:val="24"/>
        </w:rPr>
        <w:t xml:space="preserve">Для </w:t>
      </w:r>
      <w:r w:rsidR="002508DB">
        <w:rPr>
          <w:rFonts w:ascii="Times New Roman" w:hAnsi="Times New Roman" w:cs="Times New Roman"/>
          <w:sz w:val="24"/>
          <w:szCs w:val="24"/>
        </w:rPr>
        <w:t xml:space="preserve">большинства </w:t>
      </w:r>
      <w:r w:rsidRPr="00303F32">
        <w:rPr>
          <w:rFonts w:ascii="Times New Roman" w:hAnsi="Times New Roman" w:cs="Times New Roman"/>
          <w:sz w:val="24"/>
          <w:szCs w:val="24"/>
        </w:rPr>
        <w:t xml:space="preserve">участников итогового сочинения важными </w:t>
      </w:r>
      <w:r w:rsidR="002508DB" w:rsidRPr="00303F32">
        <w:rPr>
          <w:rFonts w:ascii="Times New Roman" w:hAnsi="Times New Roman" w:cs="Times New Roman"/>
          <w:sz w:val="24"/>
          <w:szCs w:val="24"/>
        </w:rPr>
        <w:t>оказались темы</w:t>
      </w:r>
      <w:r w:rsidRPr="00303F32">
        <w:rPr>
          <w:rFonts w:ascii="Times New Roman" w:hAnsi="Times New Roman" w:cs="Times New Roman"/>
          <w:sz w:val="24"/>
          <w:szCs w:val="24"/>
        </w:rPr>
        <w:t>:</w:t>
      </w:r>
    </w:p>
    <w:p w:rsidR="00D5166E" w:rsidRPr="009E78CF" w:rsidRDefault="00D5166E" w:rsidP="009E78CF">
      <w:pPr>
        <w:pStyle w:val="ac"/>
        <w:ind w:firstLine="708"/>
        <w:rPr>
          <w:rFonts w:ascii="Times New Roman" w:eastAsia="Calibri" w:hAnsi="Times New Roman" w:cs="Times New Roman"/>
          <w:b/>
          <w:i/>
          <w:sz w:val="24"/>
          <w:szCs w:val="24"/>
          <w:lang w:eastAsia="en-US"/>
        </w:rPr>
      </w:pPr>
      <w:r w:rsidRPr="009E78CF">
        <w:rPr>
          <w:rFonts w:ascii="Times New Roman" w:hAnsi="Times New Roman" w:cs="Times New Roman"/>
          <w:b/>
          <w:i/>
          <w:sz w:val="24"/>
          <w:szCs w:val="24"/>
        </w:rPr>
        <w:t>–</w:t>
      </w:r>
      <w:r w:rsidR="005B1692" w:rsidRPr="009E78CF">
        <w:rPr>
          <w:rFonts w:ascii="Times New Roman" w:eastAsia="Times New Roman" w:hAnsi="Times New Roman" w:cs="Times New Roman"/>
          <w:b/>
          <w:i/>
          <w:color w:val="000000"/>
          <w:sz w:val="24"/>
          <w:szCs w:val="24"/>
        </w:rPr>
        <w:t xml:space="preserve"> </w:t>
      </w:r>
      <w:r w:rsidR="002508DB" w:rsidRPr="009E78CF">
        <w:rPr>
          <w:rFonts w:ascii="Times New Roman" w:eastAsia="Calibri" w:hAnsi="Times New Roman" w:cs="Times New Roman"/>
          <w:b/>
          <w:i/>
          <w:sz w:val="24"/>
          <w:szCs w:val="24"/>
          <w:lang w:eastAsia="en-US"/>
        </w:rPr>
        <w:t>Согласны ли Вы с латинской пословицей: «Лучше погибнуть с честью, чем жить в бесчестии»?</w:t>
      </w:r>
    </w:p>
    <w:p w:rsidR="002508DB" w:rsidRPr="009E78CF" w:rsidRDefault="002508DB" w:rsidP="009E78CF">
      <w:pPr>
        <w:pStyle w:val="ac"/>
        <w:ind w:firstLine="708"/>
        <w:rPr>
          <w:rFonts w:ascii="Times New Roman" w:eastAsia="Calibri" w:hAnsi="Times New Roman" w:cs="Times New Roman"/>
          <w:b/>
          <w:i/>
          <w:sz w:val="24"/>
          <w:szCs w:val="24"/>
          <w:lang w:eastAsia="en-US"/>
        </w:rPr>
      </w:pPr>
      <w:r w:rsidRPr="009E78CF">
        <w:rPr>
          <w:rFonts w:ascii="Times New Roman" w:eastAsia="Calibri" w:hAnsi="Times New Roman" w:cs="Times New Roman"/>
          <w:b/>
          <w:i/>
          <w:sz w:val="24"/>
          <w:szCs w:val="24"/>
          <w:lang w:eastAsia="en-US"/>
        </w:rPr>
        <w:t>- Может ли быть счастлив тот, кто совершил бесчестный поступок?</w:t>
      </w:r>
    </w:p>
    <w:p w:rsidR="00D5166E" w:rsidRPr="00303F32" w:rsidRDefault="00D5166E" w:rsidP="009E78CF">
      <w:pPr>
        <w:pStyle w:val="ac"/>
        <w:jc w:val="center"/>
        <w:rPr>
          <w:rFonts w:ascii="Times New Roman" w:hAnsi="Times New Roman" w:cs="Times New Roman"/>
          <w:b/>
          <w:sz w:val="24"/>
          <w:szCs w:val="24"/>
        </w:rPr>
      </w:pPr>
      <w:r w:rsidRPr="00303F32">
        <w:rPr>
          <w:rFonts w:ascii="Times New Roman" w:hAnsi="Times New Roman" w:cs="Times New Roman"/>
          <w:b/>
          <w:sz w:val="24"/>
          <w:szCs w:val="24"/>
        </w:rPr>
        <w:t>Поэлементный анализ</w:t>
      </w:r>
    </w:p>
    <w:p w:rsidR="00D5166E" w:rsidRPr="00303F32" w:rsidRDefault="00D5166E" w:rsidP="009E78CF">
      <w:pPr>
        <w:pStyle w:val="ac"/>
        <w:jc w:val="center"/>
        <w:rPr>
          <w:rFonts w:ascii="Times New Roman" w:hAnsi="Times New Roman" w:cs="Times New Roman"/>
          <w:b/>
          <w:sz w:val="24"/>
          <w:szCs w:val="24"/>
        </w:rPr>
      </w:pPr>
      <w:r w:rsidRPr="00303F32">
        <w:rPr>
          <w:rFonts w:ascii="Times New Roman" w:hAnsi="Times New Roman" w:cs="Times New Roman"/>
          <w:b/>
          <w:sz w:val="24"/>
          <w:szCs w:val="24"/>
        </w:rPr>
        <w:t>результатов написания пробного сочинения (изложения)</w:t>
      </w:r>
    </w:p>
    <w:p w:rsidR="00D5166E" w:rsidRPr="00303F32" w:rsidRDefault="00D5166E" w:rsidP="009E78CF">
      <w:pPr>
        <w:spacing w:after="0" w:line="240" w:lineRule="auto"/>
        <w:ind w:firstLine="709"/>
        <w:jc w:val="right"/>
        <w:rPr>
          <w:rFonts w:ascii="Times New Roman" w:hAnsi="Times New Roman" w:cs="Times New Roman"/>
          <w:i/>
          <w:sz w:val="24"/>
          <w:szCs w:val="24"/>
        </w:rPr>
      </w:pPr>
      <w:r w:rsidRPr="00303F32">
        <w:rPr>
          <w:rFonts w:ascii="Times New Roman" w:hAnsi="Times New Roman" w:cs="Times New Roman"/>
          <w:i/>
          <w:sz w:val="24"/>
          <w:szCs w:val="24"/>
        </w:rPr>
        <w:t>Таблица 4</w:t>
      </w:r>
    </w:p>
    <w:p w:rsidR="00D5166E" w:rsidRPr="00303F32" w:rsidRDefault="00D5166E" w:rsidP="009E78CF">
      <w:pPr>
        <w:spacing w:after="0" w:line="240" w:lineRule="auto"/>
        <w:ind w:firstLine="709"/>
        <w:rPr>
          <w:rFonts w:ascii="Times New Roman" w:hAnsi="Times New Roman" w:cs="Times New Roman"/>
          <w:b/>
          <w:i/>
          <w:sz w:val="24"/>
          <w:szCs w:val="24"/>
        </w:rPr>
      </w:pPr>
      <w:r w:rsidRPr="00303F32">
        <w:rPr>
          <w:rFonts w:ascii="Times New Roman" w:hAnsi="Times New Roman" w:cs="Times New Roman"/>
          <w:b/>
          <w:i/>
          <w:sz w:val="24"/>
          <w:szCs w:val="24"/>
        </w:rPr>
        <w:t xml:space="preserve">Выполнение требований к написанию итогового </w:t>
      </w:r>
      <w:r w:rsidRPr="00303F32">
        <w:rPr>
          <w:rFonts w:ascii="Times New Roman" w:hAnsi="Times New Roman" w:cs="Times New Roman"/>
          <w:b/>
          <w:i/>
          <w:sz w:val="24"/>
          <w:szCs w:val="24"/>
          <w:u w:val="single"/>
        </w:rPr>
        <w:t>сочинения</w:t>
      </w:r>
    </w:p>
    <w:tbl>
      <w:tblPr>
        <w:tblStyle w:val="af6"/>
        <w:tblW w:w="10065" w:type="dxa"/>
        <w:tblInd w:w="-34" w:type="dxa"/>
        <w:tblLayout w:type="fixed"/>
        <w:tblLook w:val="04A0" w:firstRow="1" w:lastRow="0" w:firstColumn="1" w:lastColumn="0" w:noHBand="0" w:noVBand="1"/>
      </w:tblPr>
      <w:tblGrid>
        <w:gridCol w:w="4820"/>
        <w:gridCol w:w="1559"/>
        <w:gridCol w:w="1134"/>
        <w:gridCol w:w="1418"/>
        <w:gridCol w:w="1134"/>
      </w:tblGrid>
      <w:tr w:rsidR="00D5166E" w:rsidRPr="00303F32" w:rsidTr="009E78CF">
        <w:trPr>
          <w:trHeight w:val="174"/>
        </w:trPr>
        <w:tc>
          <w:tcPr>
            <w:tcW w:w="4820" w:type="dxa"/>
            <w:vMerge w:val="restart"/>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i/>
                <w:sz w:val="24"/>
                <w:szCs w:val="24"/>
              </w:rPr>
              <w:t xml:space="preserve"> </w:t>
            </w:r>
            <w:r w:rsidRPr="00303F32">
              <w:rPr>
                <w:rFonts w:ascii="Times New Roman" w:hAnsi="Times New Roman" w:cs="Times New Roman"/>
                <w:sz w:val="24"/>
                <w:szCs w:val="24"/>
              </w:rPr>
              <w:t>Требования</w:t>
            </w:r>
          </w:p>
        </w:tc>
        <w:tc>
          <w:tcPr>
            <w:tcW w:w="2693" w:type="dxa"/>
            <w:gridSpan w:val="2"/>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Соответствует</w:t>
            </w:r>
          </w:p>
        </w:tc>
        <w:tc>
          <w:tcPr>
            <w:tcW w:w="2552" w:type="dxa"/>
            <w:gridSpan w:val="2"/>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Не соответствует</w:t>
            </w:r>
          </w:p>
        </w:tc>
      </w:tr>
      <w:tr w:rsidR="00D5166E" w:rsidRPr="00303F32" w:rsidTr="009E78CF">
        <w:trPr>
          <w:trHeight w:val="326"/>
        </w:trPr>
        <w:tc>
          <w:tcPr>
            <w:tcW w:w="4820" w:type="dxa"/>
            <w:vMerge/>
          </w:tcPr>
          <w:p w:rsidR="00D5166E" w:rsidRPr="00303F32" w:rsidRDefault="00D5166E" w:rsidP="009E78CF">
            <w:pPr>
              <w:jc w:val="both"/>
              <w:rPr>
                <w:rFonts w:ascii="Times New Roman" w:hAnsi="Times New Roman" w:cs="Times New Roman"/>
                <w:sz w:val="24"/>
                <w:szCs w:val="24"/>
              </w:rPr>
            </w:pPr>
          </w:p>
        </w:tc>
        <w:tc>
          <w:tcPr>
            <w:tcW w:w="1559"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чел.</w:t>
            </w:r>
          </w:p>
        </w:tc>
        <w:tc>
          <w:tcPr>
            <w:tcW w:w="1134"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w:t>
            </w:r>
          </w:p>
        </w:tc>
        <w:tc>
          <w:tcPr>
            <w:tcW w:w="1418"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чел.</w:t>
            </w:r>
          </w:p>
        </w:tc>
        <w:tc>
          <w:tcPr>
            <w:tcW w:w="1134"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w:t>
            </w:r>
          </w:p>
        </w:tc>
      </w:tr>
      <w:tr w:rsidR="00D5166E" w:rsidRPr="00303F32" w:rsidTr="009E78CF">
        <w:trPr>
          <w:trHeight w:val="538"/>
        </w:trPr>
        <w:tc>
          <w:tcPr>
            <w:tcW w:w="4820" w:type="dxa"/>
          </w:tcPr>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 xml:space="preserve">Требование № I </w:t>
            </w:r>
          </w:p>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 xml:space="preserve">«Объём итогового сочинения </w:t>
            </w:r>
          </w:p>
        </w:tc>
        <w:tc>
          <w:tcPr>
            <w:tcW w:w="1559" w:type="dxa"/>
          </w:tcPr>
          <w:p w:rsidR="00D5166E" w:rsidRPr="00303F32" w:rsidRDefault="0076064A" w:rsidP="009E78CF">
            <w:pPr>
              <w:jc w:val="center"/>
              <w:rPr>
                <w:rFonts w:ascii="Times New Roman" w:hAnsi="Times New Roman" w:cs="Times New Roman"/>
                <w:sz w:val="24"/>
                <w:szCs w:val="24"/>
              </w:rPr>
            </w:pPr>
            <w:r>
              <w:rPr>
                <w:rFonts w:ascii="Times New Roman" w:hAnsi="Times New Roman" w:cs="Times New Roman"/>
                <w:sz w:val="24"/>
                <w:szCs w:val="24"/>
              </w:rPr>
              <w:t>3</w:t>
            </w:r>
            <w:r w:rsidR="00E12A48">
              <w:rPr>
                <w:rFonts w:ascii="Times New Roman" w:hAnsi="Times New Roman" w:cs="Times New Roman"/>
                <w:sz w:val="24"/>
                <w:szCs w:val="24"/>
              </w:rPr>
              <w:t>5</w:t>
            </w:r>
          </w:p>
        </w:tc>
        <w:tc>
          <w:tcPr>
            <w:tcW w:w="1134" w:type="dxa"/>
          </w:tcPr>
          <w:p w:rsidR="00D5166E" w:rsidRPr="00303F32" w:rsidRDefault="00184386" w:rsidP="009E78CF">
            <w:pPr>
              <w:jc w:val="center"/>
              <w:rPr>
                <w:rFonts w:ascii="Times New Roman" w:hAnsi="Times New Roman" w:cs="Times New Roman"/>
                <w:sz w:val="24"/>
                <w:szCs w:val="24"/>
              </w:rPr>
            </w:pPr>
            <w:r w:rsidRPr="00303F32">
              <w:rPr>
                <w:rFonts w:ascii="Times New Roman" w:hAnsi="Times New Roman" w:cs="Times New Roman"/>
                <w:sz w:val="24"/>
                <w:szCs w:val="24"/>
              </w:rPr>
              <w:t>100</w:t>
            </w:r>
          </w:p>
        </w:tc>
        <w:tc>
          <w:tcPr>
            <w:tcW w:w="1418" w:type="dxa"/>
          </w:tcPr>
          <w:p w:rsidR="00D5166E" w:rsidRPr="00303F32" w:rsidRDefault="00E12A48" w:rsidP="009E78CF">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5166E" w:rsidRPr="00303F32" w:rsidRDefault="00E12A48" w:rsidP="009E78CF">
            <w:pPr>
              <w:jc w:val="center"/>
              <w:rPr>
                <w:rFonts w:ascii="Times New Roman" w:hAnsi="Times New Roman" w:cs="Times New Roman"/>
                <w:sz w:val="24"/>
                <w:szCs w:val="24"/>
              </w:rPr>
            </w:pPr>
            <w:r>
              <w:rPr>
                <w:rFonts w:ascii="Times New Roman" w:hAnsi="Times New Roman" w:cs="Times New Roman"/>
                <w:sz w:val="24"/>
                <w:szCs w:val="24"/>
              </w:rPr>
              <w:t>0</w:t>
            </w:r>
          </w:p>
        </w:tc>
      </w:tr>
      <w:tr w:rsidR="00D5166E" w:rsidRPr="00303F32" w:rsidTr="009E78CF">
        <w:trPr>
          <w:trHeight w:val="772"/>
        </w:trPr>
        <w:tc>
          <w:tcPr>
            <w:tcW w:w="4820" w:type="dxa"/>
          </w:tcPr>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Требование № II</w:t>
            </w:r>
          </w:p>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«Самостоятельность</w:t>
            </w:r>
          </w:p>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написания итогового сочинения»</w:t>
            </w:r>
          </w:p>
        </w:tc>
        <w:tc>
          <w:tcPr>
            <w:tcW w:w="1559" w:type="dxa"/>
          </w:tcPr>
          <w:p w:rsidR="00D5166E" w:rsidRPr="00303F32" w:rsidRDefault="0076064A" w:rsidP="009E78CF">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D5166E" w:rsidRPr="00303F32" w:rsidRDefault="00184386" w:rsidP="009E78CF">
            <w:pPr>
              <w:jc w:val="center"/>
              <w:rPr>
                <w:rFonts w:ascii="Times New Roman" w:hAnsi="Times New Roman" w:cs="Times New Roman"/>
                <w:sz w:val="24"/>
                <w:szCs w:val="24"/>
              </w:rPr>
            </w:pPr>
            <w:r w:rsidRPr="00303F32">
              <w:rPr>
                <w:rFonts w:ascii="Times New Roman" w:hAnsi="Times New Roman" w:cs="Times New Roman"/>
                <w:sz w:val="24"/>
                <w:szCs w:val="24"/>
              </w:rPr>
              <w:t>100</w:t>
            </w:r>
          </w:p>
        </w:tc>
        <w:tc>
          <w:tcPr>
            <w:tcW w:w="1418" w:type="dxa"/>
          </w:tcPr>
          <w:p w:rsidR="00D5166E" w:rsidRPr="00303F32" w:rsidRDefault="0076064A" w:rsidP="009E78CF">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5166E" w:rsidRPr="00303F32" w:rsidRDefault="0076064A" w:rsidP="009E78CF">
            <w:pPr>
              <w:jc w:val="center"/>
              <w:rPr>
                <w:rFonts w:ascii="Times New Roman" w:hAnsi="Times New Roman" w:cs="Times New Roman"/>
                <w:sz w:val="24"/>
                <w:szCs w:val="24"/>
              </w:rPr>
            </w:pPr>
            <w:r>
              <w:rPr>
                <w:rFonts w:ascii="Times New Roman" w:hAnsi="Times New Roman" w:cs="Times New Roman"/>
                <w:sz w:val="24"/>
                <w:szCs w:val="24"/>
              </w:rPr>
              <w:t>0</w:t>
            </w:r>
          </w:p>
        </w:tc>
      </w:tr>
    </w:tbl>
    <w:p w:rsidR="00D5166E" w:rsidRPr="00303F32" w:rsidRDefault="00D5166E" w:rsidP="009E78CF">
      <w:pPr>
        <w:spacing w:after="0" w:line="240" w:lineRule="auto"/>
        <w:ind w:firstLine="709"/>
        <w:jc w:val="right"/>
        <w:rPr>
          <w:rFonts w:ascii="Times New Roman" w:hAnsi="Times New Roman" w:cs="Times New Roman"/>
          <w:i/>
          <w:sz w:val="24"/>
          <w:szCs w:val="24"/>
        </w:rPr>
      </w:pPr>
      <w:r w:rsidRPr="00303F32">
        <w:rPr>
          <w:rFonts w:ascii="Times New Roman" w:hAnsi="Times New Roman" w:cs="Times New Roman"/>
          <w:i/>
          <w:sz w:val="24"/>
          <w:szCs w:val="24"/>
        </w:rPr>
        <w:t>Таблица 6</w:t>
      </w:r>
    </w:p>
    <w:p w:rsidR="00D5166E" w:rsidRPr="00303F32" w:rsidRDefault="00D5166E" w:rsidP="009E78CF">
      <w:pPr>
        <w:spacing w:after="0" w:line="240" w:lineRule="auto"/>
        <w:ind w:firstLine="709"/>
        <w:jc w:val="right"/>
        <w:rPr>
          <w:rFonts w:ascii="Times New Roman" w:hAnsi="Times New Roman" w:cs="Times New Roman"/>
          <w:b/>
          <w:i/>
          <w:sz w:val="24"/>
          <w:szCs w:val="24"/>
        </w:rPr>
      </w:pPr>
      <w:r w:rsidRPr="00303F32">
        <w:rPr>
          <w:rFonts w:ascii="Times New Roman" w:hAnsi="Times New Roman" w:cs="Times New Roman"/>
          <w:b/>
          <w:i/>
          <w:sz w:val="24"/>
          <w:szCs w:val="24"/>
        </w:rPr>
        <w:t>Результаты оценки итогового сочинения в разрезе критериев</w:t>
      </w:r>
    </w:p>
    <w:tbl>
      <w:tblPr>
        <w:tblStyle w:val="af6"/>
        <w:tblW w:w="10065" w:type="dxa"/>
        <w:tblInd w:w="-34" w:type="dxa"/>
        <w:tblLayout w:type="fixed"/>
        <w:tblLook w:val="04A0" w:firstRow="1" w:lastRow="0" w:firstColumn="1" w:lastColumn="0" w:noHBand="0" w:noVBand="1"/>
      </w:tblPr>
      <w:tblGrid>
        <w:gridCol w:w="2552"/>
        <w:gridCol w:w="4961"/>
        <w:gridCol w:w="567"/>
        <w:gridCol w:w="709"/>
        <w:gridCol w:w="709"/>
        <w:gridCol w:w="567"/>
      </w:tblGrid>
      <w:tr w:rsidR="00D5166E" w:rsidRPr="00303F32" w:rsidTr="009E78CF">
        <w:trPr>
          <w:tblHeader/>
        </w:trPr>
        <w:tc>
          <w:tcPr>
            <w:tcW w:w="2552" w:type="dxa"/>
            <w:vMerge w:val="restart"/>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Критерии</w:t>
            </w:r>
          </w:p>
          <w:p w:rsidR="00D5166E" w:rsidRPr="00303F32" w:rsidRDefault="00D5166E" w:rsidP="009E78CF">
            <w:pPr>
              <w:jc w:val="both"/>
              <w:rPr>
                <w:rFonts w:ascii="Times New Roman" w:hAnsi="Times New Roman" w:cs="Times New Roman"/>
                <w:sz w:val="24"/>
                <w:szCs w:val="24"/>
              </w:rPr>
            </w:pPr>
          </w:p>
        </w:tc>
        <w:tc>
          <w:tcPr>
            <w:tcW w:w="4961" w:type="dxa"/>
            <w:vMerge w:val="restart"/>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Содержание</w:t>
            </w:r>
          </w:p>
        </w:tc>
        <w:tc>
          <w:tcPr>
            <w:tcW w:w="1276" w:type="dxa"/>
            <w:gridSpan w:val="2"/>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Зачет</w:t>
            </w:r>
          </w:p>
        </w:tc>
        <w:tc>
          <w:tcPr>
            <w:tcW w:w="1276" w:type="dxa"/>
            <w:gridSpan w:val="2"/>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Незачет</w:t>
            </w:r>
          </w:p>
        </w:tc>
      </w:tr>
      <w:tr w:rsidR="00D5166E" w:rsidRPr="00303F32" w:rsidTr="009E78CF">
        <w:trPr>
          <w:trHeight w:val="337"/>
          <w:tblHeader/>
        </w:trPr>
        <w:tc>
          <w:tcPr>
            <w:tcW w:w="2552" w:type="dxa"/>
            <w:vMerge/>
          </w:tcPr>
          <w:p w:rsidR="00D5166E" w:rsidRPr="00303F32" w:rsidRDefault="00D5166E" w:rsidP="009E78CF">
            <w:pPr>
              <w:jc w:val="both"/>
              <w:rPr>
                <w:rFonts w:ascii="Times New Roman" w:hAnsi="Times New Roman" w:cs="Times New Roman"/>
                <w:sz w:val="24"/>
                <w:szCs w:val="24"/>
              </w:rPr>
            </w:pPr>
          </w:p>
        </w:tc>
        <w:tc>
          <w:tcPr>
            <w:tcW w:w="4961" w:type="dxa"/>
            <w:vMerge/>
          </w:tcPr>
          <w:p w:rsidR="00D5166E" w:rsidRPr="00303F32" w:rsidRDefault="00D5166E" w:rsidP="009E78CF">
            <w:pPr>
              <w:jc w:val="center"/>
              <w:rPr>
                <w:rFonts w:ascii="Times New Roman" w:hAnsi="Times New Roman" w:cs="Times New Roman"/>
                <w:sz w:val="24"/>
                <w:szCs w:val="24"/>
              </w:rPr>
            </w:pPr>
          </w:p>
        </w:tc>
        <w:tc>
          <w:tcPr>
            <w:tcW w:w="567"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чел</w:t>
            </w:r>
          </w:p>
        </w:tc>
        <w:tc>
          <w:tcPr>
            <w:tcW w:w="709"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w:t>
            </w:r>
          </w:p>
        </w:tc>
        <w:tc>
          <w:tcPr>
            <w:tcW w:w="709"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чел.</w:t>
            </w:r>
          </w:p>
        </w:tc>
        <w:tc>
          <w:tcPr>
            <w:tcW w:w="567" w:type="dxa"/>
          </w:tcPr>
          <w:p w:rsidR="00D5166E" w:rsidRPr="00303F32" w:rsidRDefault="00D5166E" w:rsidP="009E78CF">
            <w:pPr>
              <w:jc w:val="center"/>
              <w:rPr>
                <w:rFonts w:ascii="Times New Roman" w:hAnsi="Times New Roman" w:cs="Times New Roman"/>
                <w:sz w:val="24"/>
                <w:szCs w:val="24"/>
              </w:rPr>
            </w:pPr>
            <w:r w:rsidRPr="00303F32">
              <w:rPr>
                <w:rFonts w:ascii="Times New Roman" w:hAnsi="Times New Roman" w:cs="Times New Roman"/>
                <w:sz w:val="24"/>
                <w:szCs w:val="24"/>
              </w:rPr>
              <w:t>%</w:t>
            </w:r>
          </w:p>
        </w:tc>
      </w:tr>
      <w:tr w:rsidR="00D5166E" w:rsidRPr="00303F32" w:rsidTr="009E78CF">
        <w:tc>
          <w:tcPr>
            <w:tcW w:w="2552" w:type="dxa"/>
          </w:tcPr>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Критерий №1 (основной)</w:t>
            </w:r>
          </w:p>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«Соответствие теме сочинения»</w:t>
            </w:r>
          </w:p>
          <w:p w:rsidR="00D5166E" w:rsidRPr="00303F32" w:rsidRDefault="00D5166E" w:rsidP="009E78CF">
            <w:pPr>
              <w:rPr>
                <w:rFonts w:ascii="Times New Roman" w:hAnsi="Times New Roman" w:cs="Times New Roman"/>
                <w:sz w:val="24"/>
                <w:szCs w:val="24"/>
              </w:rPr>
            </w:pPr>
          </w:p>
        </w:tc>
        <w:tc>
          <w:tcPr>
            <w:tcW w:w="4961" w:type="dxa"/>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«Незачёт» ставится в случае, если сочинение не соответствует теме, в нём нет ответа на вопрос, поставленный в теме, или в сочинении не прослеживается конкретной цели высказывания</w:t>
            </w:r>
          </w:p>
        </w:tc>
        <w:tc>
          <w:tcPr>
            <w:tcW w:w="567" w:type="dxa"/>
          </w:tcPr>
          <w:p w:rsidR="00D5166E" w:rsidRPr="00303F32" w:rsidRDefault="00184386" w:rsidP="009E78CF">
            <w:pPr>
              <w:jc w:val="both"/>
              <w:rPr>
                <w:rFonts w:ascii="Times New Roman" w:hAnsi="Times New Roman" w:cs="Times New Roman"/>
                <w:sz w:val="24"/>
                <w:szCs w:val="24"/>
              </w:rPr>
            </w:pPr>
            <w:r w:rsidRPr="00303F32">
              <w:rPr>
                <w:rFonts w:ascii="Times New Roman" w:hAnsi="Times New Roman" w:cs="Times New Roman"/>
                <w:sz w:val="24"/>
                <w:szCs w:val="24"/>
              </w:rPr>
              <w:t>3</w:t>
            </w:r>
            <w:r w:rsidR="00E12A48">
              <w:rPr>
                <w:rFonts w:ascii="Times New Roman" w:hAnsi="Times New Roman" w:cs="Times New Roman"/>
                <w:sz w:val="24"/>
                <w:szCs w:val="24"/>
              </w:rPr>
              <w:t>5</w:t>
            </w:r>
          </w:p>
        </w:tc>
        <w:tc>
          <w:tcPr>
            <w:tcW w:w="709" w:type="dxa"/>
          </w:tcPr>
          <w:p w:rsidR="00D5166E" w:rsidRPr="00303F32" w:rsidRDefault="00184386" w:rsidP="009E78CF">
            <w:pPr>
              <w:jc w:val="both"/>
              <w:rPr>
                <w:rFonts w:ascii="Times New Roman" w:hAnsi="Times New Roman" w:cs="Times New Roman"/>
                <w:sz w:val="24"/>
                <w:szCs w:val="24"/>
              </w:rPr>
            </w:pPr>
            <w:r w:rsidRPr="00303F32">
              <w:rPr>
                <w:rFonts w:ascii="Times New Roman" w:hAnsi="Times New Roman" w:cs="Times New Roman"/>
                <w:sz w:val="24"/>
                <w:szCs w:val="24"/>
              </w:rPr>
              <w:t>100</w:t>
            </w:r>
          </w:p>
        </w:tc>
        <w:tc>
          <w:tcPr>
            <w:tcW w:w="709" w:type="dxa"/>
          </w:tcPr>
          <w:p w:rsidR="00D5166E" w:rsidRPr="00303F32" w:rsidRDefault="00D5166E" w:rsidP="009E78CF">
            <w:pPr>
              <w:jc w:val="both"/>
              <w:rPr>
                <w:rFonts w:ascii="Times New Roman" w:hAnsi="Times New Roman" w:cs="Times New Roman"/>
                <w:sz w:val="24"/>
                <w:szCs w:val="24"/>
              </w:rPr>
            </w:pPr>
          </w:p>
        </w:tc>
        <w:tc>
          <w:tcPr>
            <w:tcW w:w="567" w:type="dxa"/>
          </w:tcPr>
          <w:p w:rsidR="00D5166E" w:rsidRPr="00303F32" w:rsidRDefault="00D5166E" w:rsidP="009E78CF">
            <w:pPr>
              <w:jc w:val="both"/>
              <w:rPr>
                <w:rFonts w:ascii="Times New Roman" w:hAnsi="Times New Roman" w:cs="Times New Roman"/>
                <w:sz w:val="24"/>
                <w:szCs w:val="24"/>
              </w:rPr>
            </w:pPr>
          </w:p>
        </w:tc>
      </w:tr>
      <w:tr w:rsidR="00D5166E" w:rsidRPr="00303F32" w:rsidTr="009E78CF">
        <w:tc>
          <w:tcPr>
            <w:tcW w:w="2552" w:type="dxa"/>
          </w:tcPr>
          <w:p w:rsidR="00D5166E" w:rsidRPr="00303F32" w:rsidRDefault="00D5166E" w:rsidP="009E78CF">
            <w:pPr>
              <w:rPr>
                <w:rFonts w:ascii="Times New Roman" w:hAnsi="Times New Roman" w:cs="Times New Roman"/>
                <w:sz w:val="24"/>
                <w:szCs w:val="24"/>
              </w:rPr>
            </w:pPr>
            <w:r w:rsidRPr="00303F32">
              <w:rPr>
                <w:rFonts w:ascii="Times New Roman" w:hAnsi="Times New Roman" w:cs="Times New Roman"/>
                <w:sz w:val="24"/>
                <w:szCs w:val="24"/>
              </w:rPr>
              <w:t>Критерий № 2 (основной) «Аргументация. Привлечение литературного материала»</w:t>
            </w:r>
          </w:p>
        </w:tc>
        <w:tc>
          <w:tcPr>
            <w:tcW w:w="4961" w:type="dxa"/>
          </w:tcPr>
          <w:p w:rsidR="00D5166E" w:rsidRPr="00303F32" w:rsidRDefault="00D5166E" w:rsidP="009E78CF">
            <w:pPr>
              <w:pStyle w:val="ac"/>
              <w:ind w:left="-109" w:right="-111" w:firstLine="109"/>
              <w:rPr>
                <w:rFonts w:ascii="Times New Roman" w:hAnsi="Times New Roman" w:cs="Times New Roman"/>
                <w:sz w:val="24"/>
                <w:szCs w:val="24"/>
              </w:rPr>
            </w:pPr>
            <w:r w:rsidRPr="00303F32">
              <w:rPr>
                <w:rFonts w:ascii="Times New Roman" w:hAnsi="Times New Roman" w:cs="Times New Roman"/>
                <w:sz w:val="24"/>
                <w:szCs w:val="24"/>
              </w:rPr>
              <w:t>«Незачёт» ставится при условии, если сочинение не содержит аргументации, написано без опоры на литературный материал, или в нём существенно искажено содержание выбранного текста, или литературный материал лишь упоминается в работе</w:t>
            </w:r>
            <w:r w:rsidR="009E78CF">
              <w:rPr>
                <w:rFonts w:ascii="Times New Roman" w:hAnsi="Times New Roman" w:cs="Times New Roman"/>
                <w:sz w:val="24"/>
                <w:szCs w:val="24"/>
              </w:rPr>
              <w:t xml:space="preserve"> </w:t>
            </w:r>
            <w:r w:rsidRPr="00303F32">
              <w:rPr>
                <w:rFonts w:ascii="Times New Roman" w:hAnsi="Times New Roman" w:cs="Times New Roman"/>
                <w:sz w:val="24"/>
                <w:szCs w:val="24"/>
              </w:rPr>
              <w:t>(аргументы примерами не подкрепляются)</w:t>
            </w:r>
          </w:p>
        </w:tc>
        <w:tc>
          <w:tcPr>
            <w:tcW w:w="567" w:type="dxa"/>
          </w:tcPr>
          <w:p w:rsidR="00D5166E" w:rsidRPr="00303F32" w:rsidRDefault="00184386" w:rsidP="009E78CF">
            <w:pPr>
              <w:jc w:val="both"/>
              <w:rPr>
                <w:rFonts w:ascii="Times New Roman" w:hAnsi="Times New Roman" w:cs="Times New Roman"/>
                <w:sz w:val="24"/>
                <w:szCs w:val="24"/>
              </w:rPr>
            </w:pPr>
            <w:r w:rsidRPr="00303F32">
              <w:rPr>
                <w:rFonts w:ascii="Times New Roman" w:hAnsi="Times New Roman" w:cs="Times New Roman"/>
                <w:sz w:val="24"/>
                <w:szCs w:val="24"/>
              </w:rPr>
              <w:t>3</w:t>
            </w:r>
            <w:r w:rsidR="00E12A48">
              <w:rPr>
                <w:rFonts w:ascii="Times New Roman" w:hAnsi="Times New Roman" w:cs="Times New Roman"/>
                <w:sz w:val="24"/>
                <w:szCs w:val="24"/>
              </w:rPr>
              <w:t>0</w:t>
            </w:r>
          </w:p>
        </w:tc>
        <w:tc>
          <w:tcPr>
            <w:tcW w:w="709"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86</w:t>
            </w:r>
          </w:p>
        </w:tc>
        <w:tc>
          <w:tcPr>
            <w:tcW w:w="709"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14</w:t>
            </w:r>
          </w:p>
        </w:tc>
      </w:tr>
      <w:tr w:rsidR="00D5166E" w:rsidRPr="00303F32" w:rsidTr="009E78CF">
        <w:tc>
          <w:tcPr>
            <w:tcW w:w="2552" w:type="dxa"/>
          </w:tcPr>
          <w:p w:rsidR="00D5166E" w:rsidRPr="00303F32" w:rsidRDefault="00D5166E" w:rsidP="009E78CF">
            <w:pPr>
              <w:jc w:val="both"/>
              <w:rPr>
                <w:rFonts w:ascii="Times New Roman" w:hAnsi="Times New Roman" w:cs="Times New Roman"/>
                <w:sz w:val="24"/>
                <w:szCs w:val="24"/>
              </w:rPr>
            </w:pPr>
            <w:r w:rsidRPr="00303F32">
              <w:rPr>
                <w:rFonts w:ascii="Times New Roman" w:hAnsi="Times New Roman" w:cs="Times New Roman"/>
                <w:sz w:val="24"/>
                <w:szCs w:val="24"/>
              </w:rPr>
              <w:t>Критерий № 3</w:t>
            </w:r>
          </w:p>
          <w:p w:rsidR="00D5166E" w:rsidRPr="00303F32" w:rsidRDefault="00D5166E" w:rsidP="009E78CF">
            <w:pPr>
              <w:jc w:val="both"/>
              <w:rPr>
                <w:rFonts w:ascii="Times New Roman" w:hAnsi="Times New Roman" w:cs="Times New Roman"/>
                <w:sz w:val="24"/>
                <w:szCs w:val="24"/>
              </w:rPr>
            </w:pPr>
            <w:r w:rsidRPr="00303F32">
              <w:rPr>
                <w:rFonts w:ascii="Times New Roman" w:hAnsi="Times New Roman" w:cs="Times New Roman"/>
                <w:sz w:val="24"/>
                <w:szCs w:val="24"/>
              </w:rPr>
              <w:t>«Композиция и логика рассуждения»</w:t>
            </w:r>
          </w:p>
        </w:tc>
        <w:tc>
          <w:tcPr>
            <w:tcW w:w="4961" w:type="dxa"/>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 xml:space="preserve">«Незачёт» ставится при условии, если грубые логические нарушения мешают пониманию смысла сказанного или отсутствует </w:t>
            </w:r>
            <w:proofErr w:type="spellStart"/>
            <w:r w:rsidRPr="00303F32">
              <w:rPr>
                <w:rFonts w:ascii="Times New Roman" w:hAnsi="Times New Roman" w:cs="Times New Roman"/>
                <w:sz w:val="24"/>
                <w:szCs w:val="24"/>
              </w:rPr>
              <w:t>тезисно</w:t>
            </w:r>
            <w:proofErr w:type="spellEnd"/>
            <w:r w:rsidRPr="00303F32">
              <w:rPr>
                <w:rFonts w:ascii="Times New Roman" w:hAnsi="Times New Roman" w:cs="Times New Roman"/>
                <w:sz w:val="24"/>
                <w:szCs w:val="24"/>
              </w:rPr>
              <w:t>- доказательная часть</w:t>
            </w:r>
          </w:p>
        </w:tc>
        <w:tc>
          <w:tcPr>
            <w:tcW w:w="567" w:type="dxa"/>
          </w:tcPr>
          <w:p w:rsidR="00D5166E" w:rsidRPr="00303F32" w:rsidRDefault="00184386" w:rsidP="009E78CF">
            <w:pPr>
              <w:jc w:val="both"/>
              <w:rPr>
                <w:rFonts w:ascii="Times New Roman" w:hAnsi="Times New Roman" w:cs="Times New Roman"/>
                <w:sz w:val="24"/>
                <w:szCs w:val="24"/>
              </w:rPr>
            </w:pPr>
            <w:r w:rsidRPr="00303F32">
              <w:rPr>
                <w:rFonts w:ascii="Times New Roman" w:hAnsi="Times New Roman" w:cs="Times New Roman"/>
                <w:sz w:val="24"/>
                <w:szCs w:val="24"/>
              </w:rPr>
              <w:t>3</w:t>
            </w:r>
            <w:r w:rsidR="00E12A48">
              <w:rPr>
                <w:rFonts w:ascii="Times New Roman" w:hAnsi="Times New Roman" w:cs="Times New Roman"/>
                <w:sz w:val="24"/>
                <w:szCs w:val="24"/>
              </w:rPr>
              <w:t>2</w:t>
            </w:r>
          </w:p>
        </w:tc>
        <w:tc>
          <w:tcPr>
            <w:tcW w:w="709"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91,6</w:t>
            </w:r>
          </w:p>
        </w:tc>
        <w:tc>
          <w:tcPr>
            <w:tcW w:w="709"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8,4</w:t>
            </w:r>
          </w:p>
        </w:tc>
      </w:tr>
      <w:tr w:rsidR="00D5166E" w:rsidRPr="00303F32" w:rsidTr="009E78CF">
        <w:tc>
          <w:tcPr>
            <w:tcW w:w="2552" w:type="dxa"/>
          </w:tcPr>
          <w:p w:rsidR="00D5166E" w:rsidRPr="00303F32" w:rsidRDefault="00D5166E" w:rsidP="009E78CF">
            <w:pPr>
              <w:jc w:val="both"/>
              <w:rPr>
                <w:rFonts w:ascii="Times New Roman" w:hAnsi="Times New Roman" w:cs="Times New Roman"/>
                <w:sz w:val="24"/>
                <w:szCs w:val="24"/>
              </w:rPr>
            </w:pPr>
            <w:r w:rsidRPr="00303F32">
              <w:rPr>
                <w:rFonts w:ascii="Times New Roman" w:hAnsi="Times New Roman" w:cs="Times New Roman"/>
                <w:sz w:val="24"/>
                <w:szCs w:val="24"/>
              </w:rPr>
              <w:lastRenderedPageBreak/>
              <w:t>Критерий № 4</w:t>
            </w:r>
          </w:p>
          <w:p w:rsidR="00D5166E" w:rsidRPr="00303F32" w:rsidRDefault="00D5166E" w:rsidP="009E78CF">
            <w:pPr>
              <w:jc w:val="both"/>
              <w:rPr>
                <w:rFonts w:ascii="Times New Roman" w:hAnsi="Times New Roman" w:cs="Times New Roman"/>
                <w:sz w:val="24"/>
                <w:szCs w:val="24"/>
              </w:rPr>
            </w:pPr>
            <w:r w:rsidRPr="00303F32">
              <w:rPr>
                <w:rFonts w:ascii="Times New Roman" w:hAnsi="Times New Roman" w:cs="Times New Roman"/>
                <w:sz w:val="24"/>
                <w:szCs w:val="24"/>
              </w:rPr>
              <w:t>«Качество письменной речи»</w:t>
            </w:r>
          </w:p>
        </w:tc>
        <w:tc>
          <w:tcPr>
            <w:tcW w:w="4961" w:type="dxa"/>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«Незачёт» ставится при условии, если низкое качество речи (в том числе речевые ошибки) существенно затрудняет понимание смысла сочинения</w:t>
            </w:r>
          </w:p>
        </w:tc>
        <w:tc>
          <w:tcPr>
            <w:tcW w:w="567"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19</w:t>
            </w:r>
          </w:p>
        </w:tc>
        <w:tc>
          <w:tcPr>
            <w:tcW w:w="709"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53,2</w:t>
            </w:r>
          </w:p>
        </w:tc>
        <w:tc>
          <w:tcPr>
            <w:tcW w:w="709"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D5166E" w:rsidRPr="00303F32" w:rsidRDefault="00E12A48" w:rsidP="009E78CF">
            <w:pPr>
              <w:jc w:val="both"/>
              <w:rPr>
                <w:rFonts w:ascii="Times New Roman" w:hAnsi="Times New Roman" w:cs="Times New Roman"/>
                <w:sz w:val="24"/>
                <w:szCs w:val="24"/>
              </w:rPr>
            </w:pPr>
            <w:r>
              <w:rPr>
                <w:rFonts w:ascii="Times New Roman" w:hAnsi="Times New Roman" w:cs="Times New Roman"/>
                <w:sz w:val="24"/>
                <w:szCs w:val="24"/>
              </w:rPr>
              <w:t>46,8</w:t>
            </w:r>
          </w:p>
        </w:tc>
      </w:tr>
      <w:tr w:rsidR="00D5166E" w:rsidRPr="00303F32" w:rsidTr="009E78CF">
        <w:tc>
          <w:tcPr>
            <w:tcW w:w="2552" w:type="dxa"/>
          </w:tcPr>
          <w:p w:rsidR="00D5166E" w:rsidRPr="00303F32" w:rsidRDefault="00D5166E" w:rsidP="009E78CF">
            <w:pPr>
              <w:jc w:val="both"/>
              <w:rPr>
                <w:rFonts w:ascii="Times New Roman" w:hAnsi="Times New Roman" w:cs="Times New Roman"/>
                <w:sz w:val="24"/>
                <w:szCs w:val="24"/>
              </w:rPr>
            </w:pPr>
            <w:r w:rsidRPr="00303F32">
              <w:rPr>
                <w:rFonts w:ascii="Times New Roman" w:hAnsi="Times New Roman" w:cs="Times New Roman"/>
                <w:sz w:val="24"/>
                <w:szCs w:val="24"/>
              </w:rPr>
              <w:t>Критерий № 5</w:t>
            </w:r>
          </w:p>
          <w:p w:rsidR="00D5166E" w:rsidRPr="00303F32" w:rsidRDefault="00D5166E" w:rsidP="009E78CF">
            <w:pPr>
              <w:jc w:val="both"/>
              <w:rPr>
                <w:rFonts w:ascii="Times New Roman" w:hAnsi="Times New Roman" w:cs="Times New Roman"/>
                <w:sz w:val="24"/>
                <w:szCs w:val="24"/>
              </w:rPr>
            </w:pPr>
            <w:r w:rsidRPr="00303F32">
              <w:rPr>
                <w:rFonts w:ascii="Times New Roman" w:hAnsi="Times New Roman" w:cs="Times New Roman"/>
                <w:sz w:val="24"/>
                <w:szCs w:val="24"/>
              </w:rPr>
              <w:t>«Грамотность»</w:t>
            </w:r>
          </w:p>
        </w:tc>
        <w:tc>
          <w:tcPr>
            <w:tcW w:w="4961" w:type="dxa"/>
          </w:tcPr>
          <w:p w:rsidR="00D5166E" w:rsidRPr="00303F32" w:rsidRDefault="00D5166E" w:rsidP="009E78CF">
            <w:pPr>
              <w:pStyle w:val="ac"/>
              <w:rPr>
                <w:rFonts w:ascii="Times New Roman" w:hAnsi="Times New Roman" w:cs="Times New Roman"/>
                <w:sz w:val="24"/>
                <w:szCs w:val="24"/>
              </w:rPr>
            </w:pPr>
            <w:r w:rsidRPr="00303F32">
              <w:rPr>
                <w:rFonts w:ascii="Times New Roman" w:hAnsi="Times New Roman" w:cs="Times New Roman"/>
                <w:sz w:val="24"/>
                <w:szCs w:val="24"/>
              </w:rPr>
              <w:t>«Незачёт» ставится при условии, если на 100 слов в среднем приходится в сумме более пяти ошибок: грамматических, орфографических, пунктуационных</w:t>
            </w:r>
          </w:p>
        </w:tc>
        <w:tc>
          <w:tcPr>
            <w:tcW w:w="567" w:type="dxa"/>
          </w:tcPr>
          <w:p w:rsidR="00D5166E" w:rsidRPr="00303F32" w:rsidRDefault="00184386" w:rsidP="009E78CF">
            <w:pPr>
              <w:jc w:val="both"/>
              <w:rPr>
                <w:rFonts w:ascii="Times New Roman" w:hAnsi="Times New Roman" w:cs="Times New Roman"/>
                <w:sz w:val="24"/>
                <w:szCs w:val="24"/>
              </w:rPr>
            </w:pPr>
            <w:r w:rsidRPr="00303F32">
              <w:rPr>
                <w:rFonts w:ascii="Times New Roman" w:hAnsi="Times New Roman" w:cs="Times New Roman"/>
                <w:sz w:val="24"/>
                <w:szCs w:val="24"/>
              </w:rPr>
              <w:t>3</w:t>
            </w:r>
            <w:r w:rsidR="009B65BC">
              <w:rPr>
                <w:rFonts w:ascii="Times New Roman" w:hAnsi="Times New Roman" w:cs="Times New Roman"/>
                <w:sz w:val="24"/>
                <w:szCs w:val="24"/>
              </w:rPr>
              <w:t>5</w:t>
            </w:r>
          </w:p>
        </w:tc>
        <w:tc>
          <w:tcPr>
            <w:tcW w:w="709" w:type="dxa"/>
          </w:tcPr>
          <w:p w:rsidR="00D5166E" w:rsidRPr="00303F32" w:rsidRDefault="009B65BC" w:rsidP="009E78CF">
            <w:pPr>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D5166E" w:rsidRPr="00303F32" w:rsidRDefault="009B65BC" w:rsidP="009E78CF">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5166E" w:rsidRPr="00303F32" w:rsidRDefault="009B65BC" w:rsidP="009E78CF">
            <w:pPr>
              <w:jc w:val="both"/>
              <w:rPr>
                <w:rFonts w:ascii="Times New Roman" w:hAnsi="Times New Roman" w:cs="Times New Roman"/>
                <w:sz w:val="24"/>
                <w:szCs w:val="24"/>
              </w:rPr>
            </w:pPr>
            <w:r>
              <w:rPr>
                <w:rFonts w:ascii="Times New Roman" w:hAnsi="Times New Roman" w:cs="Times New Roman"/>
                <w:sz w:val="24"/>
                <w:szCs w:val="24"/>
              </w:rPr>
              <w:t>0</w:t>
            </w:r>
          </w:p>
        </w:tc>
      </w:tr>
    </w:tbl>
    <w:p w:rsidR="00D5166E" w:rsidRPr="00303F32" w:rsidRDefault="00D5166E" w:rsidP="009E78CF">
      <w:pPr>
        <w:spacing w:after="0" w:line="240" w:lineRule="auto"/>
        <w:ind w:firstLine="709"/>
        <w:jc w:val="both"/>
        <w:rPr>
          <w:rFonts w:ascii="Times New Roman" w:hAnsi="Times New Roman" w:cs="Times New Roman"/>
          <w:sz w:val="24"/>
          <w:szCs w:val="24"/>
        </w:rPr>
      </w:pPr>
    </w:p>
    <w:p w:rsidR="00D5166E" w:rsidRPr="00303F32" w:rsidRDefault="00D5166E" w:rsidP="009E78CF">
      <w:pPr>
        <w:pStyle w:val="ac"/>
        <w:ind w:firstLine="708"/>
        <w:jc w:val="both"/>
        <w:rPr>
          <w:rFonts w:ascii="Times New Roman" w:hAnsi="Times New Roman" w:cs="Times New Roman"/>
          <w:sz w:val="24"/>
          <w:szCs w:val="24"/>
        </w:rPr>
      </w:pPr>
      <w:r w:rsidRPr="00303F32">
        <w:rPr>
          <w:rFonts w:ascii="Times New Roman" w:hAnsi="Times New Roman" w:cs="Times New Roman"/>
          <w:sz w:val="24"/>
          <w:szCs w:val="24"/>
        </w:rPr>
        <w:t xml:space="preserve">Принимая </w:t>
      </w:r>
      <w:r w:rsidR="00E12A48" w:rsidRPr="00303F32">
        <w:rPr>
          <w:rFonts w:ascii="Times New Roman" w:hAnsi="Times New Roman" w:cs="Times New Roman"/>
          <w:sz w:val="24"/>
          <w:szCs w:val="24"/>
        </w:rPr>
        <w:t>во внимание,</w:t>
      </w:r>
      <w:r w:rsidRPr="00303F32">
        <w:rPr>
          <w:rFonts w:ascii="Times New Roman" w:hAnsi="Times New Roman" w:cs="Times New Roman"/>
          <w:sz w:val="24"/>
          <w:szCs w:val="24"/>
        </w:rPr>
        <w:t xml:space="preserve"> все сказанное выше, можно сказать, что, в целом, учащиеся </w:t>
      </w:r>
      <w:r w:rsidR="00E12A48" w:rsidRPr="00303F32">
        <w:rPr>
          <w:rFonts w:ascii="Times New Roman" w:hAnsi="Times New Roman" w:cs="Times New Roman"/>
          <w:sz w:val="24"/>
          <w:szCs w:val="24"/>
        </w:rPr>
        <w:t>продемонстрировали речевые</w:t>
      </w:r>
      <w:r w:rsidRPr="00303F32">
        <w:rPr>
          <w:rFonts w:ascii="Times New Roman" w:hAnsi="Times New Roman" w:cs="Times New Roman"/>
          <w:sz w:val="24"/>
          <w:szCs w:val="24"/>
        </w:rPr>
        <w:t xml:space="preserve"> умения, необходимые для написания итогового сочинения:</w:t>
      </w:r>
    </w:p>
    <w:p w:rsidR="00D5166E" w:rsidRPr="00303F32" w:rsidRDefault="00D5166E" w:rsidP="009E78CF">
      <w:pPr>
        <w:pStyle w:val="ac"/>
        <w:jc w:val="both"/>
        <w:rPr>
          <w:rFonts w:ascii="Times New Roman" w:hAnsi="Times New Roman" w:cs="Times New Roman"/>
          <w:sz w:val="24"/>
          <w:szCs w:val="24"/>
        </w:rPr>
      </w:pPr>
      <w:r w:rsidRPr="00303F32">
        <w:rPr>
          <w:rFonts w:ascii="Times New Roman" w:hAnsi="Times New Roman" w:cs="Times New Roman"/>
          <w:sz w:val="24"/>
          <w:szCs w:val="24"/>
        </w:rPr>
        <w:t>-</w:t>
      </w:r>
      <w:r w:rsidR="00184386" w:rsidRPr="00303F32">
        <w:rPr>
          <w:rFonts w:ascii="Times New Roman" w:eastAsia="Times New Roman" w:hAnsi="Times New Roman" w:cs="Times New Roman"/>
          <w:color w:val="000000"/>
          <w:sz w:val="24"/>
          <w:szCs w:val="24"/>
        </w:rPr>
        <w:t xml:space="preserve"> выпускники в целом понятно выражают мысли, используя необходимую лексику и различные грамматические конструкции; демонстрируют богатство лексики, разнообразие синтаксических конструкций</w:t>
      </w:r>
      <w:r w:rsidRPr="00303F32">
        <w:rPr>
          <w:rFonts w:ascii="Times New Roman" w:hAnsi="Times New Roman" w:cs="Times New Roman"/>
          <w:sz w:val="24"/>
          <w:szCs w:val="24"/>
        </w:rPr>
        <w:t>,</w:t>
      </w:r>
    </w:p>
    <w:p w:rsidR="00184386" w:rsidRPr="00303F32" w:rsidRDefault="00184386" w:rsidP="009E78CF">
      <w:pPr>
        <w:shd w:val="clear" w:color="auto" w:fill="FFFFFF"/>
        <w:spacing w:after="0" w:line="240" w:lineRule="auto"/>
        <w:jc w:val="both"/>
        <w:rPr>
          <w:rFonts w:ascii="Times New Roman" w:eastAsia="Times New Roman" w:hAnsi="Times New Roman" w:cs="Times New Roman"/>
          <w:color w:val="000000"/>
          <w:sz w:val="24"/>
          <w:szCs w:val="24"/>
        </w:rPr>
      </w:pPr>
      <w:r w:rsidRPr="00303F32">
        <w:rPr>
          <w:rFonts w:ascii="Times New Roman" w:hAnsi="Times New Roman" w:cs="Times New Roman"/>
          <w:sz w:val="24"/>
          <w:szCs w:val="24"/>
        </w:rPr>
        <w:t>-</w:t>
      </w:r>
      <w:r w:rsidRPr="00303F32">
        <w:rPr>
          <w:rFonts w:ascii="Times New Roman" w:eastAsia="Times New Roman" w:hAnsi="Times New Roman" w:cs="Times New Roman"/>
          <w:color w:val="000000"/>
          <w:sz w:val="24"/>
          <w:szCs w:val="24"/>
        </w:rPr>
        <w:t xml:space="preserve"> сочинения в основном построены логично, выдержано соотношение между тезисами и доказательствами,</w:t>
      </w:r>
    </w:p>
    <w:p w:rsidR="00184386" w:rsidRPr="00303F32" w:rsidRDefault="00184386" w:rsidP="009E78CF">
      <w:pPr>
        <w:shd w:val="clear" w:color="auto" w:fill="FFFFFF"/>
        <w:spacing w:after="0" w:line="240" w:lineRule="auto"/>
        <w:jc w:val="both"/>
        <w:rPr>
          <w:rFonts w:ascii="Times New Roman" w:hAnsi="Times New Roman" w:cs="Times New Roman"/>
          <w:sz w:val="24"/>
          <w:szCs w:val="24"/>
        </w:rPr>
      </w:pPr>
      <w:r w:rsidRPr="00303F32">
        <w:rPr>
          <w:rFonts w:ascii="Times New Roman" w:eastAsia="Times New Roman" w:hAnsi="Times New Roman" w:cs="Times New Roman"/>
          <w:color w:val="000000"/>
          <w:sz w:val="24"/>
          <w:szCs w:val="24"/>
        </w:rPr>
        <w:t>-</w:t>
      </w:r>
      <w:r w:rsidRPr="00303F32">
        <w:rPr>
          <w:rFonts w:ascii="Times New Roman" w:hAnsi="Times New Roman" w:cs="Times New Roman"/>
          <w:sz w:val="24"/>
          <w:szCs w:val="24"/>
        </w:rPr>
        <w:t xml:space="preserve"> отмечен высокий уровень грамотности,</w:t>
      </w:r>
    </w:p>
    <w:p w:rsidR="00184386" w:rsidRPr="00303F32" w:rsidRDefault="00D5166E" w:rsidP="009E78CF">
      <w:pPr>
        <w:shd w:val="clear" w:color="auto" w:fill="FFFFFF"/>
        <w:spacing w:after="0" w:line="240" w:lineRule="auto"/>
        <w:jc w:val="both"/>
        <w:rPr>
          <w:rFonts w:ascii="Times New Roman" w:eastAsia="Times New Roman" w:hAnsi="Times New Roman" w:cs="Times New Roman"/>
          <w:color w:val="000000"/>
          <w:sz w:val="24"/>
          <w:szCs w:val="24"/>
        </w:rPr>
      </w:pPr>
      <w:r w:rsidRPr="00303F32">
        <w:rPr>
          <w:rFonts w:ascii="Times New Roman" w:hAnsi="Times New Roman" w:cs="Times New Roman"/>
          <w:sz w:val="24"/>
          <w:szCs w:val="24"/>
        </w:rPr>
        <w:t>-</w:t>
      </w:r>
      <w:r w:rsidR="00184386" w:rsidRPr="00303F32">
        <w:rPr>
          <w:rFonts w:ascii="Times New Roman" w:eastAsia="Times New Roman" w:hAnsi="Times New Roman" w:cs="Times New Roman"/>
          <w:color w:val="000000"/>
          <w:sz w:val="24"/>
          <w:szCs w:val="24"/>
        </w:rPr>
        <w:t xml:space="preserve"> выпускники обстоятельно аргументируют свои тезисы на основе одного-двух литературных произведений. Уместное упоминание имен персонажей, значимых деталей, эпизодическое использование сжатого пересказа свидетельствует о хорошем знании текстов произведений. </w:t>
      </w:r>
    </w:p>
    <w:p w:rsidR="00D5166E" w:rsidRPr="00303F32" w:rsidRDefault="00D5166E" w:rsidP="009E78CF">
      <w:pPr>
        <w:pStyle w:val="ac"/>
        <w:rPr>
          <w:rFonts w:ascii="Times New Roman" w:hAnsi="Times New Roman" w:cs="Times New Roman"/>
          <w:b/>
          <w:sz w:val="24"/>
          <w:szCs w:val="24"/>
        </w:rPr>
      </w:pPr>
      <w:r w:rsidRPr="00303F32">
        <w:rPr>
          <w:rFonts w:ascii="Times New Roman" w:hAnsi="Times New Roman" w:cs="Times New Roman"/>
          <w:b/>
          <w:bCs/>
          <w:sz w:val="24"/>
          <w:szCs w:val="24"/>
        </w:rPr>
        <w:t xml:space="preserve">При этом </w:t>
      </w:r>
      <w:r w:rsidR="00E12A48" w:rsidRPr="00303F32">
        <w:rPr>
          <w:rFonts w:ascii="Times New Roman" w:hAnsi="Times New Roman" w:cs="Times New Roman"/>
          <w:b/>
          <w:bCs/>
          <w:sz w:val="24"/>
          <w:szCs w:val="24"/>
        </w:rPr>
        <w:t>в работах выделены следующие</w:t>
      </w:r>
      <w:r w:rsidRPr="00303F32">
        <w:rPr>
          <w:rFonts w:ascii="Times New Roman" w:hAnsi="Times New Roman" w:cs="Times New Roman"/>
          <w:b/>
          <w:bCs/>
          <w:sz w:val="24"/>
          <w:szCs w:val="24"/>
        </w:rPr>
        <w:t xml:space="preserve"> виды ошибок</w:t>
      </w:r>
      <w:r w:rsidRPr="00303F32">
        <w:rPr>
          <w:rFonts w:ascii="Times New Roman" w:hAnsi="Times New Roman" w:cs="Times New Roman"/>
          <w:b/>
          <w:sz w:val="24"/>
          <w:szCs w:val="24"/>
        </w:rPr>
        <w:t>:</w:t>
      </w:r>
    </w:p>
    <w:p w:rsidR="00D5166E" w:rsidRPr="00303F32" w:rsidRDefault="00D5166E" w:rsidP="009E78CF">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303F32">
        <w:rPr>
          <w:rFonts w:ascii="Times New Roman" w:hAnsi="Times New Roman" w:cs="Times New Roman"/>
          <w:sz w:val="24"/>
          <w:szCs w:val="24"/>
        </w:rPr>
        <w:t xml:space="preserve">речевые (в том числе стилистические) ошибки, нарушение стилевого единства </w:t>
      </w:r>
      <w:proofErr w:type="gramStart"/>
      <w:r w:rsidRPr="00303F32">
        <w:rPr>
          <w:rFonts w:ascii="Times New Roman" w:hAnsi="Times New Roman" w:cs="Times New Roman"/>
          <w:sz w:val="24"/>
          <w:szCs w:val="24"/>
        </w:rPr>
        <w:t>текста  –</w:t>
      </w:r>
      <w:proofErr w:type="gramEnd"/>
      <w:r w:rsidRPr="00303F32">
        <w:rPr>
          <w:rFonts w:ascii="Times New Roman" w:hAnsi="Times New Roman" w:cs="Times New Roman"/>
          <w:sz w:val="24"/>
          <w:szCs w:val="24"/>
        </w:rPr>
        <w:t xml:space="preserve"> </w:t>
      </w:r>
      <w:r w:rsidR="00E12A48">
        <w:rPr>
          <w:rFonts w:ascii="Times New Roman" w:hAnsi="Times New Roman" w:cs="Times New Roman"/>
          <w:sz w:val="24"/>
          <w:szCs w:val="24"/>
        </w:rPr>
        <w:t xml:space="preserve">46,8 </w:t>
      </w:r>
      <w:r w:rsidR="00184386" w:rsidRPr="00303F32">
        <w:rPr>
          <w:rFonts w:ascii="Times New Roman" w:hAnsi="Times New Roman" w:cs="Times New Roman"/>
          <w:sz w:val="24"/>
          <w:szCs w:val="24"/>
        </w:rPr>
        <w:t>%.</w:t>
      </w:r>
    </w:p>
    <w:p w:rsidR="00D5166E" w:rsidRPr="00303F32" w:rsidRDefault="00D5166E" w:rsidP="009E78CF">
      <w:pPr>
        <w:widowControl w:val="0"/>
        <w:autoSpaceDE w:val="0"/>
        <w:autoSpaceDN w:val="0"/>
        <w:adjustRightInd w:val="0"/>
        <w:spacing w:after="0" w:line="240" w:lineRule="auto"/>
        <w:ind w:firstLine="397"/>
        <w:jc w:val="both"/>
        <w:rPr>
          <w:rFonts w:ascii="Times New Roman" w:hAnsi="Times New Roman" w:cs="Times New Roman"/>
          <w:b/>
          <w:bCs/>
          <w:sz w:val="24"/>
          <w:szCs w:val="24"/>
        </w:rPr>
      </w:pPr>
      <w:r w:rsidRPr="00303F32">
        <w:rPr>
          <w:rFonts w:ascii="Times New Roman" w:hAnsi="Times New Roman" w:cs="Times New Roman"/>
          <w:b/>
          <w:bCs/>
          <w:sz w:val="24"/>
          <w:szCs w:val="24"/>
        </w:rPr>
        <w:t>Анализ сочинений по критерию №1 «Соответствие теме»</w:t>
      </w:r>
    </w:p>
    <w:p w:rsidR="00D5166E" w:rsidRPr="00303F32" w:rsidRDefault="00D5166E" w:rsidP="009E78CF">
      <w:pPr>
        <w:spacing w:after="0" w:line="240" w:lineRule="auto"/>
        <w:ind w:firstLine="397"/>
        <w:rPr>
          <w:rFonts w:ascii="Times New Roman" w:hAnsi="Times New Roman" w:cs="Times New Roman"/>
          <w:sz w:val="24"/>
          <w:szCs w:val="24"/>
        </w:rPr>
      </w:pPr>
      <w:r w:rsidRPr="00303F32">
        <w:rPr>
          <w:rFonts w:ascii="Times New Roman" w:hAnsi="Times New Roman" w:cs="Times New Roman"/>
          <w:sz w:val="24"/>
          <w:szCs w:val="24"/>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аргументировано раскрыть. С этой задачей справились </w:t>
      </w:r>
      <w:r w:rsidRPr="00303F32">
        <w:rPr>
          <w:rFonts w:ascii="Times New Roman" w:hAnsi="Times New Roman" w:cs="Times New Roman"/>
          <w:b/>
          <w:sz w:val="24"/>
          <w:szCs w:val="24"/>
        </w:rPr>
        <w:softHyphen/>
      </w:r>
      <w:r w:rsidRPr="00303F32">
        <w:rPr>
          <w:rFonts w:ascii="Times New Roman" w:hAnsi="Times New Roman" w:cs="Times New Roman"/>
          <w:b/>
          <w:sz w:val="24"/>
          <w:szCs w:val="24"/>
        </w:rPr>
        <w:softHyphen/>
      </w:r>
      <w:r w:rsidRPr="00303F32">
        <w:rPr>
          <w:rFonts w:ascii="Times New Roman" w:hAnsi="Times New Roman" w:cs="Times New Roman"/>
          <w:b/>
          <w:sz w:val="24"/>
          <w:szCs w:val="24"/>
        </w:rPr>
        <w:softHyphen/>
      </w:r>
      <w:r w:rsidR="00184386" w:rsidRPr="00303F32">
        <w:rPr>
          <w:rFonts w:ascii="Times New Roman" w:hAnsi="Times New Roman" w:cs="Times New Roman"/>
          <w:b/>
          <w:sz w:val="24"/>
          <w:szCs w:val="24"/>
        </w:rPr>
        <w:t>3</w:t>
      </w:r>
      <w:r w:rsidRPr="00303F32">
        <w:rPr>
          <w:rFonts w:ascii="Times New Roman" w:hAnsi="Times New Roman" w:cs="Times New Roman"/>
          <w:b/>
          <w:sz w:val="24"/>
          <w:szCs w:val="24"/>
        </w:rPr>
        <w:t xml:space="preserve"> человек</w:t>
      </w:r>
      <w:r w:rsidR="00184386" w:rsidRPr="00303F32">
        <w:rPr>
          <w:rFonts w:ascii="Times New Roman" w:hAnsi="Times New Roman" w:cs="Times New Roman"/>
          <w:b/>
          <w:sz w:val="24"/>
          <w:szCs w:val="24"/>
        </w:rPr>
        <w:t>а</w:t>
      </w:r>
      <w:r w:rsidRPr="00303F32">
        <w:rPr>
          <w:rFonts w:ascii="Times New Roman" w:hAnsi="Times New Roman" w:cs="Times New Roman"/>
          <w:b/>
          <w:bCs/>
          <w:sz w:val="24"/>
          <w:szCs w:val="24"/>
        </w:rPr>
        <w:t xml:space="preserve">, </w:t>
      </w:r>
      <w:r w:rsidRPr="00303F32">
        <w:rPr>
          <w:rFonts w:ascii="Times New Roman" w:hAnsi="Times New Roman" w:cs="Times New Roman"/>
          <w:sz w:val="24"/>
          <w:szCs w:val="24"/>
        </w:rPr>
        <w:t>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что не всегда удается. Литературный материал используется как основа для собственных размышлений.</w:t>
      </w:r>
    </w:p>
    <w:p w:rsidR="00D5166E" w:rsidRPr="00303F32" w:rsidRDefault="009E78CF" w:rsidP="009E78CF">
      <w:pPr>
        <w:spacing w:after="0" w:line="240" w:lineRule="auto"/>
        <w:ind w:firstLine="397"/>
        <w:rPr>
          <w:rFonts w:ascii="Times New Roman" w:hAnsi="Times New Roman" w:cs="Times New Roman"/>
          <w:sz w:val="24"/>
          <w:szCs w:val="24"/>
        </w:rPr>
      </w:pPr>
      <w:proofErr w:type="gramStart"/>
      <w:r w:rsidRPr="00303F32">
        <w:rPr>
          <w:rFonts w:ascii="Times New Roman" w:hAnsi="Times New Roman" w:cs="Times New Roman"/>
          <w:b/>
          <w:bCs/>
          <w:sz w:val="24"/>
          <w:szCs w:val="24"/>
        </w:rPr>
        <w:t>0</w:t>
      </w:r>
      <w:proofErr w:type="gramEnd"/>
      <w:r w:rsidRPr="00303F32">
        <w:rPr>
          <w:rFonts w:ascii="Times New Roman" w:hAnsi="Times New Roman" w:cs="Times New Roman"/>
          <w:b/>
          <w:bCs/>
          <w:sz w:val="24"/>
          <w:szCs w:val="24"/>
        </w:rPr>
        <w:t xml:space="preserve"> экзаменуемых</w:t>
      </w:r>
      <w:r w:rsidR="00D5166E" w:rsidRPr="00303F32">
        <w:rPr>
          <w:rFonts w:ascii="Times New Roman" w:hAnsi="Times New Roman" w:cs="Times New Roman"/>
          <w:b/>
          <w:bCs/>
          <w:sz w:val="24"/>
          <w:szCs w:val="24"/>
        </w:rPr>
        <w:t xml:space="preserve"> по данному критерию получили незачёт</w:t>
      </w:r>
      <w:r w:rsidR="00D5166E" w:rsidRPr="00303F32">
        <w:rPr>
          <w:rFonts w:ascii="Times New Roman" w:hAnsi="Times New Roman" w:cs="Times New Roman"/>
          <w:sz w:val="24"/>
          <w:szCs w:val="24"/>
        </w:rPr>
        <w:t xml:space="preserve">. Эти сочинения </w:t>
      </w:r>
      <w:r w:rsidRPr="00303F32">
        <w:rPr>
          <w:rFonts w:ascii="Times New Roman" w:hAnsi="Times New Roman" w:cs="Times New Roman"/>
          <w:sz w:val="24"/>
          <w:szCs w:val="24"/>
        </w:rPr>
        <w:t>либо не</w:t>
      </w:r>
      <w:r w:rsidR="00D5166E" w:rsidRPr="00303F32">
        <w:rPr>
          <w:rFonts w:ascii="Times New Roman" w:hAnsi="Times New Roman" w:cs="Times New Roman"/>
          <w:sz w:val="24"/>
          <w:szCs w:val="24"/>
        </w:rPr>
        <w:t xml:space="preserve"> соответствуют теме, либо в них не прослеживается конкретной цели высказывания. </w:t>
      </w:r>
    </w:p>
    <w:p w:rsidR="00D5166E" w:rsidRPr="00303F32" w:rsidRDefault="00D5166E" w:rsidP="009E78CF">
      <w:pPr>
        <w:widowControl w:val="0"/>
        <w:autoSpaceDE w:val="0"/>
        <w:autoSpaceDN w:val="0"/>
        <w:adjustRightInd w:val="0"/>
        <w:spacing w:after="0" w:line="240" w:lineRule="auto"/>
        <w:rPr>
          <w:rFonts w:ascii="Times New Roman" w:hAnsi="Times New Roman" w:cs="Times New Roman"/>
          <w:b/>
          <w:bCs/>
          <w:sz w:val="24"/>
          <w:szCs w:val="24"/>
        </w:rPr>
      </w:pPr>
      <w:r w:rsidRPr="00303F32">
        <w:rPr>
          <w:rFonts w:ascii="Times New Roman" w:hAnsi="Times New Roman" w:cs="Times New Roman"/>
          <w:b/>
          <w:bCs/>
          <w:sz w:val="24"/>
          <w:szCs w:val="24"/>
        </w:rPr>
        <w:t>Анализ сочинений по критерию №2 «Аргументация. Привлечение литературного материала»</w:t>
      </w:r>
    </w:p>
    <w:p w:rsidR="00D5166E" w:rsidRPr="00303F32" w:rsidRDefault="00D5166E" w:rsidP="009E78CF">
      <w:pPr>
        <w:spacing w:after="0" w:line="240" w:lineRule="auto"/>
        <w:ind w:firstLine="397"/>
        <w:rPr>
          <w:rFonts w:ascii="Times New Roman" w:hAnsi="Times New Roman" w:cs="Times New Roman"/>
          <w:sz w:val="24"/>
          <w:szCs w:val="24"/>
        </w:rPr>
      </w:pPr>
      <w:r w:rsidRPr="00303F32">
        <w:rPr>
          <w:rFonts w:ascii="Times New Roman" w:hAnsi="Times New Roman" w:cs="Times New Roman"/>
          <w:sz w:val="24"/>
          <w:szCs w:val="24"/>
        </w:rPr>
        <w:t xml:space="preserve">Критерий №2 – один из двух важнейших параметров оценивания сочинений. Без зачета по этому критерию невозможно получить положительную оценку сочинения. </w:t>
      </w:r>
    </w:p>
    <w:p w:rsidR="00D5166E" w:rsidRPr="00303F32" w:rsidRDefault="00D5166E" w:rsidP="009E78CF">
      <w:pPr>
        <w:spacing w:after="0" w:line="240" w:lineRule="auto"/>
        <w:ind w:firstLine="397"/>
        <w:rPr>
          <w:rFonts w:ascii="Times New Roman" w:hAnsi="Times New Roman" w:cs="Times New Roman"/>
          <w:sz w:val="24"/>
          <w:szCs w:val="24"/>
        </w:rPr>
      </w:pPr>
      <w:r w:rsidRPr="00303F32">
        <w:rPr>
          <w:rFonts w:ascii="Times New Roman" w:hAnsi="Times New Roman" w:cs="Times New Roman"/>
          <w:sz w:val="24"/>
          <w:szCs w:val="24"/>
        </w:rPr>
        <w:t xml:space="preserve">  По этому критерию зачёт получили </w:t>
      </w:r>
      <w:r w:rsidR="00184386" w:rsidRPr="00303F32">
        <w:rPr>
          <w:rFonts w:ascii="Times New Roman" w:hAnsi="Times New Roman" w:cs="Times New Roman"/>
          <w:b/>
          <w:bCs/>
          <w:sz w:val="24"/>
          <w:szCs w:val="24"/>
        </w:rPr>
        <w:t>3</w:t>
      </w:r>
      <w:r w:rsidR="00E12A48">
        <w:rPr>
          <w:rFonts w:ascii="Times New Roman" w:hAnsi="Times New Roman" w:cs="Times New Roman"/>
          <w:b/>
          <w:bCs/>
          <w:sz w:val="24"/>
          <w:szCs w:val="24"/>
        </w:rPr>
        <w:t>0</w:t>
      </w:r>
      <w:r w:rsidRPr="00303F32">
        <w:rPr>
          <w:rFonts w:ascii="Times New Roman" w:hAnsi="Times New Roman" w:cs="Times New Roman"/>
          <w:b/>
          <w:bCs/>
          <w:sz w:val="24"/>
          <w:szCs w:val="24"/>
        </w:rPr>
        <w:t xml:space="preserve"> учащихся</w:t>
      </w:r>
      <w:r w:rsidRPr="00303F32">
        <w:rPr>
          <w:rFonts w:ascii="Times New Roman" w:hAnsi="Times New Roman" w:cs="Times New Roman"/>
          <w:sz w:val="24"/>
          <w:szCs w:val="24"/>
        </w:rPr>
        <w:t xml:space="preserve">. Выпускники обстоятельно аргументирует свои тезисы на основе двух литературных произведений. Уместное упоминание имен персонажей, </w:t>
      </w:r>
      <w:proofErr w:type="spellStart"/>
      <w:r w:rsidRPr="00303F32">
        <w:rPr>
          <w:rFonts w:ascii="Times New Roman" w:hAnsi="Times New Roman" w:cs="Times New Roman"/>
          <w:sz w:val="24"/>
          <w:szCs w:val="24"/>
        </w:rPr>
        <w:t>микротем</w:t>
      </w:r>
      <w:proofErr w:type="spellEnd"/>
      <w:r w:rsidRPr="00303F32">
        <w:rPr>
          <w:rFonts w:ascii="Times New Roman" w:hAnsi="Times New Roman" w:cs="Times New Roman"/>
          <w:sz w:val="24"/>
          <w:szCs w:val="24"/>
        </w:rPr>
        <w:t xml:space="preserve">, значимых деталей, эпизодическое использование сжатого пересказа свидетельствует о хорошем знании </w:t>
      </w:r>
      <w:r w:rsidR="00E12A48" w:rsidRPr="00303F32">
        <w:rPr>
          <w:rFonts w:ascii="Times New Roman" w:hAnsi="Times New Roman" w:cs="Times New Roman"/>
          <w:sz w:val="24"/>
          <w:szCs w:val="24"/>
        </w:rPr>
        <w:t>текстов произведений</w:t>
      </w:r>
      <w:r w:rsidRPr="00303F32">
        <w:rPr>
          <w:rFonts w:ascii="Times New Roman" w:hAnsi="Times New Roman" w:cs="Times New Roman"/>
          <w:sz w:val="24"/>
          <w:szCs w:val="24"/>
        </w:rPr>
        <w:t xml:space="preserve">. В некоторых работах прослеживается умение выпускников осмысливать поставленную перед ними проблему сквозь призму литературного произведения, через его героев и события. </w:t>
      </w:r>
    </w:p>
    <w:p w:rsidR="00D5166E" w:rsidRPr="00303F32" w:rsidRDefault="00E12A48" w:rsidP="009E78CF">
      <w:pPr>
        <w:spacing w:before="120" w:after="0" w:line="240" w:lineRule="auto"/>
        <w:ind w:right="-285" w:firstLine="397"/>
        <w:rPr>
          <w:rFonts w:ascii="Times New Roman" w:hAnsi="Times New Roman" w:cs="Times New Roman"/>
          <w:sz w:val="24"/>
          <w:szCs w:val="24"/>
        </w:rPr>
      </w:pPr>
      <w:r>
        <w:rPr>
          <w:rFonts w:ascii="Times New Roman" w:hAnsi="Times New Roman" w:cs="Times New Roman"/>
          <w:b/>
          <w:bCs/>
          <w:sz w:val="24"/>
          <w:szCs w:val="24"/>
        </w:rPr>
        <w:t>5</w:t>
      </w:r>
      <w:r w:rsidR="00D5166E" w:rsidRPr="00303F32">
        <w:rPr>
          <w:rFonts w:ascii="Times New Roman" w:hAnsi="Times New Roman" w:cs="Times New Roman"/>
          <w:b/>
          <w:bCs/>
          <w:sz w:val="24"/>
          <w:szCs w:val="24"/>
        </w:rPr>
        <w:t xml:space="preserve"> человек</w:t>
      </w:r>
      <w:r w:rsidR="00D5166E" w:rsidRPr="00303F32">
        <w:rPr>
          <w:rFonts w:ascii="Times New Roman" w:hAnsi="Times New Roman" w:cs="Times New Roman"/>
          <w:sz w:val="24"/>
          <w:szCs w:val="24"/>
        </w:rPr>
        <w:t xml:space="preserve"> по данному критерию получили </w:t>
      </w:r>
      <w:r w:rsidR="00D5166E" w:rsidRPr="00303F32">
        <w:rPr>
          <w:rFonts w:ascii="Times New Roman" w:hAnsi="Times New Roman" w:cs="Times New Roman"/>
          <w:b/>
          <w:sz w:val="24"/>
          <w:szCs w:val="24"/>
        </w:rPr>
        <w:t>незачёт.</w:t>
      </w:r>
      <w:r w:rsidR="00D5166E" w:rsidRPr="00303F32">
        <w:rPr>
          <w:rFonts w:ascii="Times New Roman" w:hAnsi="Times New Roman" w:cs="Times New Roman"/>
          <w:sz w:val="24"/>
          <w:szCs w:val="24"/>
        </w:rPr>
        <w:t xml:space="preserve"> Тезисы, которые приводят выпускники, остаются нераскрытыми, примеры не прокомментированы. Некоторые работы представляют собой пересказ текста. Литературный материал привлечен формально. Аргументация подменяется общими словами, штампами. Очевидно использование заготовок под другие темы, которые выпускники решили применить и </w:t>
      </w:r>
      <w:r w:rsidRPr="00303F32">
        <w:rPr>
          <w:rFonts w:ascii="Times New Roman" w:hAnsi="Times New Roman" w:cs="Times New Roman"/>
          <w:sz w:val="24"/>
          <w:szCs w:val="24"/>
        </w:rPr>
        <w:t>для написания</w:t>
      </w:r>
      <w:r w:rsidR="00D5166E" w:rsidRPr="00303F32">
        <w:rPr>
          <w:rFonts w:ascii="Times New Roman" w:hAnsi="Times New Roman" w:cs="Times New Roman"/>
          <w:sz w:val="24"/>
          <w:szCs w:val="24"/>
        </w:rPr>
        <w:t xml:space="preserve"> данного сочинения. </w:t>
      </w:r>
    </w:p>
    <w:p w:rsidR="00D5166E" w:rsidRPr="00303F32" w:rsidRDefault="00D5166E" w:rsidP="009E78CF">
      <w:pPr>
        <w:spacing w:line="240" w:lineRule="auto"/>
        <w:ind w:firstLine="397"/>
        <w:rPr>
          <w:rFonts w:ascii="Times New Roman" w:hAnsi="Times New Roman" w:cs="Times New Roman"/>
          <w:sz w:val="24"/>
          <w:szCs w:val="24"/>
        </w:rPr>
      </w:pPr>
      <w:r w:rsidRPr="00303F32">
        <w:rPr>
          <w:rFonts w:ascii="Times New Roman" w:hAnsi="Times New Roman" w:cs="Times New Roman"/>
          <w:sz w:val="24"/>
          <w:szCs w:val="24"/>
        </w:rPr>
        <w:t xml:space="preserve">В некоторых работах имеются фактические ошибки, которые </w:t>
      </w:r>
      <w:r w:rsidR="00E12A48" w:rsidRPr="00303F32">
        <w:rPr>
          <w:rFonts w:ascii="Times New Roman" w:hAnsi="Times New Roman" w:cs="Times New Roman"/>
          <w:sz w:val="24"/>
          <w:szCs w:val="24"/>
        </w:rPr>
        <w:t>иногда приводят</w:t>
      </w:r>
      <w:r w:rsidRPr="00303F32">
        <w:rPr>
          <w:rFonts w:ascii="Times New Roman" w:hAnsi="Times New Roman" w:cs="Times New Roman"/>
          <w:sz w:val="24"/>
          <w:szCs w:val="24"/>
        </w:rPr>
        <w:t xml:space="preserve"> к существенному искажению литературного материала. </w:t>
      </w:r>
    </w:p>
    <w:p w:rsidR="00D5166E" w:rsidRPr="00303F32" w:rsidRDefault="00D5166E" w:rsidP="009E78CF">
      <w:pPr>
        <w:spacing w:line="240" w:lineRule="auto"/>
        <w:ind w:firstLine="397"/>
        <w:jc w:val="both"/>
        <w:rPr>
          <w:rFonts w:ascii="Times New Roman" w:hAnsi="Times New Roman" w:cs="Times New Roman"/>
          <w:sz w:val="24"/>
          <w:szCs w:val="24"/>
        </w:rPr>
      </w:pPr>
      <w:r w:rsidRPr="00303F32">
        <w:rPr>
          <w:rFonts w:ascii="Times New Roman" w:hAnsi="Times New Roman" w:cs="Times New Roman"/>
          <w:b/>
          <w:bCs/>
          <w:sz w:val="24"/>
          <w:szCs w:val="24"/>
        </w:rPr>
        <w:lastRenderedPageBreak/>
        <w:t>Анализ сочинений по критерию №3 «Композиция и логика рассуждения»</w:t>
      </w:r>
      <w:r w:rsidRPr="00303F32">
        <w:rPr>
          <w:rFonts w:ascii="Times New Roman" w:hAnsi="Times New Roman" w:cs="Times New Roman"/>
          <w:sz w:val="24"/>
          <w:szCs w:val="24"/>
        </w:rPr>
        <w:t xml:space="preserve">. По этому критерию </w:t>
      </w:r>
      <w:r w:rsidR="00184386" w:rsidRPr="00303F32">
        <w:rPr>
          <w:rFonts w:ascii="Times New Roman" w:hAnsi="Times New Roman" w:cs="Times New Roman"/>
          <w:b/>
          <w:bCs/>
          <w:sz w:val="24"/>
          <w:szCs w:val="24"/>
        </w:rPr>
        <w:t>3</w:t>
      </w:r>
      <w:r w:rsidR="00E12A48">
        <w:rPr>
          <w:rFonts w:ascii="Times New Roman" w:hAnsi="Times New Roman" w:cs="Times New Roman"/>
          <w:b/>
          <w:bCs/>
          <w:sz w:val="24"/>
          <w:szCs w:val="24"/>
        </w:rPr>
        <w:t>2</w:t>
      </w:r>
      <w:r w:rsidRPr="00303F32">
        <w:rPr>
          <w:rFonts w:ascii="Times New Roman" w:hAnsi="Times New Roman" w:cs="Times New Roman"/>
          <w:b/>
          <w:bCs/>
          <w:sz w:val="24"/>
          <w:szCs w:val="24"/>
        </w:rPr>
        <w:t xml:space="preserve"> работ</w:t>
      </w:r>
      <w:r w:rsidR="00184386" w:rsidRPr="00303F32">
        <w:rPr>
          <w:rFonts w:ascii="Times New Roman" w:hAnsi="Times New Roman" w:cs="Times New Roman"/>
          <w:b/>
          <w:bCs/>
          <w:sz w:val="24"/>
          <w:szCs w:val="24"/>
        </w:rPr>
        <w:t>ы</w:t>
      </w:r>
      <w:r w:rsidRPr="00303F32">
        <w:rPr>
          <w:rFonts w:ascii="Times New Roman" w:hAnsi="Times New Roman" w:cs="Times New Roman"/>
          <w:sz w:val="24"/>
          <w:szCs w:val="24"/>
        </w:rPr>
        <w:t xml:space="preserve"> было зачтено. Сочинения в </w:t>
      </w:r>
      <w:r w:rsidR="009E78CF" w:rsidRPr="00303F32">
        <w:rPr>
          <w:rFonts w:ascii="Times New Roman" w:hAnsi="Times New Roman" w:cs="Times New Roman"/>
          <w:sz w:val="24"/>
          <w:szCs w:val="24"/>
        </w:rPr>
        <w:t>основном построены</w:t>
      </w:r>
      <w:r w:rsidRPr="00303F32">
        <w:rPr>
          <w:rFonts w:ascii="Times New Roman" w:hAnsi="Times New Roman" w:cs="Times New Roman"/>
          <w:sz w:val="24"/>
          <w:szCs w:val="24"/>
        </w:rPr>
        <w:t xml:space="preserve"> логично, выдержано соотношение между тезисами и доказательствами. В первом абзаце высказаны тезисы общего характера. Второй и третий абзацы посвящены анализу конкретных примеров.  Следует отметить логику рассуждений, связанных общей идеей и опирающихся при этом на несколько художественных произведений. Вступление, </w:t>
      </w:r>
      <w:proofErr w:type="spellStart"/>
      <w:r w:rsidRPr="00303F32">
        <w:rPr>
          <w:rFonts w:ascii="Times New Roman" w:hAnsi="Times New Roman" w:cs="Times New Roman"/>
          <w:sz w:val="24"/>
          <w:szCs w:val="24"/>
        </w:rPr>
        <w:t>тезисно</w:t>
      </w:r>
      <w:proofErr w:type="spellEnd"/>
      <w:r w:rsidRPr="00303F32">
        <w:rPr>
          <w:rFonts w:ascii="Times New Roman" w:hAnsi="Times New Roman" w:cs="Times New Roman"/>
          <w:sz w:val="24"/>
          <w:szCs w:val="24"/>
        </w:rPr>
        <w:t>-доказательная часть, заключение тесно связаны между собой.</w:t>
      </w:r>
    </w:p>
    <w:p w:rsidR="00D5166E" w:rsidRPr="00303F32" w:rsidRDefault="00D5166E" w:rsidP="009E78CF">
      <w:pPr>
        <w:spacing w:line="240" w:lineRule="auto"/>
        <w:ind w:firstLine="397"/>
        <w:jc w:val="both"/>
        <w:rPr>
          <w:rFonts w:ascii="Times New Roman" w:hAnsi="Times New Roman" w:cs="Times New Roman"/>
          <w:b/>
          <w:bCs/>
          <w:sz w:val="24"/>
          <w:szCs w:val="24"/>
        </w:rPr>
      </w:pPr>
      <w:r w:rsidRPr="00303F32">
        <w:rPr>
          <w:rFonts w:ascii="Times New Roman" w:hAnsi="Times New Roman" w:cs="Times New Roman"/>
          <w:b/>
          <w:bCs/>
          <w:sz w:val="24"/>
          <w:szCs w:val="24"/>
        </w:rPr>
        <w:t>Анализ сочинений по критерию №4 «Качество письменной речи»</w:t>
      </w:r>
    </w:p>
    <w:p w:rsidR="00D5166E" w:rsidRPr="00303F32" w:rsidRDefault="00D5166E" w:rsidP="009E78CF">
      <w:pPr>
        <w:spacing w:after="0" w:line="240" w:lineRule="auto"/>
        <w:ind w:firstLine="397"/>
        <w:jc w:val="both"/>
        <w:rPr>
          <w:rFonts w:ascii="Times New Roman" w:hAnsi="Times New Roman" w:cs="Times New Roman"/>
          <w:sz w:val="24"/>
          <w:szCs w:val="24"/>
        </w:rPr>
      </w:pPr>
      <w:r w:rsidRPr="00303F32">
        <w:rPr>
          <w:rFonts w:ascii="Times New Roman" w:hAnsi="Times New Roman" w:cs="Times New Roman"/>
          <w:sz w:val="24"/>
          <w:szCs w:val="24"/>
        </w:rPr>
        <w:t xml:space="preserve">По данному критерию были зачтены </w:t>
      </w:r>
      <w:r w:rsidR="00E12A48">
        <w:rPr>
          <w:rFonts w:ascii="Times New Roman" w:hAnsi="Times New Roman" w:cs="Times New Roman"/>
          <w:b/>
          <w:bCs/>
          <w:sz w:val="24"/>
          <w:szCs w:val="24"/>
        </w:rPr>
        <w:t>19</w:t>
      </w:r>
      <w:r w:rsidRPr="00303F32">
        <w:rPr>
          <w:rFonts w:ascii="Times New Roman" w:hAnsi="Times New Roman" w:cs="Times New Roman"/>
          <w:b/>
          <w:bCs/>
          <w:sz w:val="24"/>
          <w:szCs w:val="24"/>
        </w:rPr>
        <w:t xml:space="preserve"> работ</w:t>
      </w:r>
      <w:r w:rsidRPr="00303F32">
        <w:rPr>
          <w:rFonts w:ascii="Times New Roman" w:hAnsi="Times New Roman" w:cs="Times New Roman"/>
          <w:sz w:val="24"/>
          <w:szCs w:val="24"/>
        </w:rPr>
        <w:t xml:space="preserve">. Выпускники в целом понятно выражают мысли, используя необходимую лексику и различные грамматические конструкции. </w:t>
      </w:r>
    </w:p>
    <w:p w:rsidR="00D5166E" w:rsidRPr="00303F32" w:rsidRDefault="00D5166E" w:rsidP="009E78CF">
      <w:pPr>
        <w:spacing w:after="0" w:line="240" w:lineRule="auto"/>
        <w:ind w:firstLine="397"/>
        <w:jc w:val="both"/>
        <w:rPr>
          <w:rFonts w:ascii="Times New Roman" w:hAnsi="Times New Roman" w:cs="Times New Roman"/>
          <w:sz w:val="24"/>
          <w:szCs w:val="24"/>
        </w:rPr>
      </w:pPr>
      <w:r w:rsidRPr="00303F32">
        <w:rPr>
          <w:rFonts w:ascii="Times New Roman" w:hAnsi="Times New Roman" w:cs="Times New Roman"/>
          <w:sz w:val="24"/>
          <w:szCs w:val="24"/>
        </w:rPr>
        <w:t xml:space="preserve">Ученики демонстрируют богатство лексики, разнообразие синтаксических конструкций. </w:t>
      </w:r>
    </w:p>
    <w:p w:rsidR="00D5166E" w:rsidRPr="00303F32" w:rsidRDefault="00D5166E" w:rsidP="009E78CF">
      <w:pPr>
        <w:spacing w:after="0" w:line="240" w:lineRule="auto"/>
        <w:ind w:firstLine="397"/>
        <w:jc w:val="both"/>
        <w:rPr>
          <w:rFonts w:ascii="Times New Roman" w:hAnsi="Times New Roman" w:cs="Times New Roman"/>
          <w:sz w:val="24"/>
          <w:szCs w:val="24"/>
        </w:rPr>
      </w:pPr>
      <w:r w:rsidRPr="00303F32">
        <w:rPr>
          <w:rFonts w:ascii="Times New Roman" w:hAnsi="Times New Roman" w:cs="Times New Roman"/>
          <w:sz w:val="24"/>
          <w:szCs w:val="24"/>
        </w:rPr>
        <w:t xml:space="preserve">Но в </w:t>
      </w:r>
      <w:r w:rsidR="00184386" w:rsidRPr="00303F32">
        <w:rPr>
          <w:rFonts w:ascii="Times New Roman" w:hAnsi="Times New Roman" w:cs="Times New Roman"/>
          <w:sz w:val="24"/>
          <w:szCs w:val="24"/>
        </w:rPr>
        <w:t>одной</w:t>
      </w:r>
      <w:r w:rsidRPr="00303F32">
        <w:rPr>
          <w:rFonts w:ascii="Times New Roman" w:hAnsi="Times New Roman" w:cs="Times New Roman"/>
          <w:sz w:val="24"/>
          <w:szCs w:val="24"/>
        </w:rPr>
        <w:t xml:space="preserve"> работ</w:t>
      </w:r>
      <w:r w:rsidR="00184386" w:rsidRPr="00303F32">
        <w:rPr>
          <w:rFonts w:ascii="Times New Roman" w:hAnsi="Times New Roman" w:cs="Times New Roman"/>
          <w:sz w:val="24"/>
          <w:szCs w:val="24"/>
        </w:rPr>
        <w:t>е</w:t>
      </w:r>
      <w:r w:rsidRPr="00303F32">
        <w:rPr>
          <w:rFonts w:ascii="Times New Roman" w:hAnsi="Times New Roman" w:cs="Times New Roman"/>
          <w:sz w:val="24"/>
          <w:szCs w:val="24"/>
        </w:rPr>
        <w:t xml:space="preserve"> следует отметить примитивность речи, наличие речевых штампов. </w:t>
      </w:r>
    </w:p>
    <w:p w:rsidR="00D5166E" w:rsidRDefault="00D5166E" w:rsidP="009E78CF">
      <w:pPr>
        <w:spacing w:after="0" w:line="240" w:lineRule="auto"/>
        <w:ind w:firstLine="397"/>
        <w:jc w:val="both"/>
        <w:rPr>
          <w:rFonts w:ascii="Times New Roman" w:hAnsi="Times New Roman" w:cs="Times New Roman"/>
          <w:sz w:val="24"/>
          <w:szCs w:val="24"/>
        </w:rPr>
      </w:pPr>
      <w:r w:rsidRPr="00303F32">
        <w:rPr>
          <w:rFonts w:ascii="Times New Roman" w:hAnsi="Times New Roman" w:cs="Times New Roman"/>
          <w:sz w:val="24"/>
          <w:szCs w:val="24"/>
        </w:rPr>
        <w:t>Имеются также и речевые ошибки: неудачное словоупотребление, избыточное усложнение фразы, не соответствующее</w:t>
      </w:r>
      <w:r w:rsidR="001B517A" w:rsidRPr="00303F32">
        <w:rPr>
          <w:rFonts w:ascii="Times New Roman" w:hAnsi="Times New Roman" w:cs="Times New Roman"/>
          <w:sz w:val="24"/>
          <w:szCs w:val="24"/>
        </w:rPr>
        <w:t xml:space="preserve"> стилю остальной работы и т.п. </w:t>
      </w:r>
    </w:p>
    <w:p w:rsidR="009B65BC" w:rsidRPr="009B65BC" w:rsidRDefault="009B65BC" w:rsidP="009E78CF">
      <w:pPr>
        <w:spacing w:after="0" w:line="240" w:lineRule="auto"/>
        <w:jc w:val="both"/>
        <w:rPr>
          <w:rFonts w:ascii="Times New Roman" w:eastAsia="Calibri" w:hAnsi="Times New Roman" w:cs="Times New Roman"/>
          <w:bCs/>
          <w:sz w:val="24"/>
          <w:szCs w:val="24"/>
        </w:rPr>
      </w:pPr>
      <w:r w:rsidRPr="009B65BC">
        <w:rPr>
          <w:rFonts w:ascii="Times New Roman" w:eastAsia="Calibri" w:hAnsi="Times New Roman" w:cs="Times New Roman"/>
          <w:bCs/>
          <w:sz w:val="24"/>
          <w:szCs w:val="24"/>
        </w:rPr>
        <w:t>Типичные речевые ошибки:</w:t>
      </w:r>
    </w:p>
    <w:p w:rsidR="009B65BC" w:rsidRPr="009B65BC" w:rsidRDefault="009B65BC" w:rsidP="009E78CF">
      <w:pPr>
        <w:numPr>
          <w:ilvl w:val="0"/>
          <w:numId w:val="9"/>
        </w:numPr>
        <w:spacing w:after="0" w:line="240" w:lineRule="auto"/>
        <w:jc w:val="both"/>
        <w:rPr>
          <w:rFonts w:ascii="Times New Roman" w:eastAsia="Times New Roman" w:hAnsi="Times New Roman" w:cs="Times New Roman"/>
          <w:sz w:val="24"/>
          <w:szCs w:val="24"/>
        </w:rPr>
      </w:pPr>
      <w:r w:rsidRPr="009B65BC">
        <w:rPr>
          <w:rFonts w:ascii="Times New Roman" w:eastAsia="Times New Roman" w:hAnsi="Times New Roman" w:cs="Times New Roman"/>
          <w:sz w:val="24"/>
          <w:szCs w:val="24"/>
        </w:rPr>
        <w:t>употребление слова в несвойственном ему значении;</w:t>
      </w:r>
    </w:p>
    <w:p w:rsidR="009B65BC" w:rsidRPr="009B65BC" w:rsidRDefault="009B65BC" w:rsidP="009E78CF">
      <w:pPr>
        <w:numPr>
          <w:ilvl w:val="0"/>
          <w:numId w:val="9"/>
        </w:numPr>
        <w:spacing w:after="0" w:line="240" w:lineRule="auto"/>
        <w:jc w:val="both"/>
        <w:rPr>
          <w:rFonts w:ascii="Times New Roman" w:eastAsia="Times New Roman" w:hAnsi="Times New Roman" w:cs="Times New Roman"/>
          <w:sz w:val="24"/>
          <w:szCs w:val="24"/>
        </w:rPr>
      </w:pPr>
      <w:r w:rsidRPr="009B65BC">
        <w:rPr>
          <w:rFonts w:ascii="Times New Roman" w:eastAsia="Times New Roman" w:hAnsi="Times New Roman" w:cs="Times New Roman"/>
          <w:sz w:val="24"/>
          <w:szCs w:val="24"/>
        </w:rPr>
        <w:t>употребление лишнего слова (плеоназм);</w:t>
      </w:r>
    </w:p>
    <w:p w:rsidR="009B65BC" w:rsidRPr="009B65BC" w:rsidRDefault="009B65BC" w:rsidP="009E78CF">
      <w:pPr>
        <w:numPr>
          <w:ilvl w:val="0"/>
          <w:numId w:val="9"/>
        </w:numPr>
        <w:spacing w:after="0" w:line="240" w:lineRule="auto"/>
        <w:jc w:val="both"/>
        <w:rPr>
          <w:rFonts w:ascii="Times New Roman" w:eastAsia="Times New Roman" w:hAnsi="Times New Roman" w:cs="Times New Roman"/>
          <w:sz w:val="24"/>
          <w:szCs w:val="24"/>
        </w:rPr>
      </w:pPr>
      <w:r w:rsidRPr="009B65BC">
        <w:rPr>
          <w:rFonts w:ascii="Times New Roman" w:eastAsia="Times New Roman" w:hAnsi="Times New Roman" w:cs="Times New Roman"/>
          <w:sz w:val="24"/>
          <w:szCs w:val="24"/>
        </w:rPr>
        <w:t>повторение или двойное употребление в словесном тексте близких по смыслу синонимов без оправданной необходимости (тавтология);</w:t>
      </w:r>
    </w:p>
    <w:p w:rsidR="009B65BC" w:rsidRPr="009B65BC" w:rsidRDefault="009B65BC" w:rsidP="009E78CF">
      <w:pPr>
        <w:numPr>
          <w:ilvl w:val="0"/>
          <w:numId w:val="9"/>
        </w:numPr>
        <w:spacing w:after="0" w:line="240" w:lineRule="auto"/>
        <w:jc w:val="both"/>
        <w:rPr>
          <w:rFonts w:ascii="Times New Roman" w:eastAsia="Times New Roman" w:hAnsi="Times New Roman" w:cs="Times New Roman"/>
          <w:sz w:val="24"/>
          <w:szCs w:val="24"/>
        </w:rPr>
      </w:pPr>
      <w:r w:rsidRPr="009B65BC">
        <w:rPr>
          <w:rFonts w:ascii="Times New Roman" w:eastAsia="Times New Roman" w:hAnsi="Times New Roman" w:cs="Times New Roman"/>
          <w:sz w:val="24"/>
          <w:szCs w:val="24"/>
        </w:rPr>
        <w:t>необоснованный пропуск слова;</w:t>
      </w:r>
    </w:p>
    <w:p w:rsidR="009B65BC" w:rsidRPr="009B65BC" w:rsidRDefault="009B65BC" w:rsidP="009E78CF">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9B65BC">
        <w:rPr>
          <w:rFonts w:ascii="Times New Roman" w:eastAsia="Times New Roman" w:hAnsi="Times New Roman" w:cs="Times New Roman"/>
          <w:sz w:val="24"/>
          <w:szCs w:val="24"/>
        </w:rPr>
        <w:t>нарушение лексической сочетаемости.</w:t>
      </w:r>
    </w:p>
    <w:p w:rsidR="00D5166E" w:rsidRPr="00303F32" w:rsidRDefault="00D5166E" w:rsidP="009E78CF">
      <w:pPr>
        <w:widowControl w:val="0"/>
        <w:autoSpaceDE w:val="0"/>
        <w:autoSpaceDN w:val="0"/>
        <w:adjustRightInd w:val="0"/>
        <w:spacing w:before="240" w:after="0" w:line="240" w:lineRule="auto"/>
        <w:ind w:firstLine="397"/>
        <w:rPr>
          <w:rFonts w:ascii="Times New Roman" w:hAnsi="Times New Roman" w:cs="Times New Roman"/>
          <w:b/>
          <w:bCs/>
          <w:sz w:val="24"/>
          <w:szCs w:val="24"/>
        </w:rPr>
      </w:pPr>
      <w:r w:rsidRPr="00303F32">
        <w:rPr>
          <w:rFonts w:ascii="Times New Roman" w:hAnsi="Times New Roman" w:cs="Times New Roman"/>
          <w:b/>
          <w:bCs/>
          <w:sz w:val="24"/>
          <w:szCs w:val="24"/>
        </w:rPr>
        <w:t>Анализ сочинений по критерию №5 «Грамотность».</w:t>
      </w:r>
    </w:p>
    <w:p w:rsidR="00D5166E" w:rsidRPr="00303F32" w:rsidRDefault="00D5166E" w:rsidP="009E78CF">
      <w:pPr>
        <w:spacing w:after="0" w:line="240" w:lineRule="auto"/>
        <w:jc w:val="both"/>
        <w:rPr>
          <w:rFonts w:ascii="Times New Roman" w:hAnsi="Times New Roman" w:cs="Times New Roman"/>
          <w:sz w:val="24"/>
          <w:szCs w:val="24"/>
        </w:rPr>
      </w:pPr>
      <w:r w:rsidRPr="00303F32">
        <w:rPr>
          <w:rFonts w:ascii="Times New Roman" w:hAnsi="Times New Roman" w:cs="Times New Roman"/>
          <w:sz w:val="24"/>
          <w:szCs w:val="24"/>
        </w:rPr>
        <w:t xml:space="preserve">По данному критерию </w:t>
      </w:r>
      <w:r w:rsidR="006041BA" w:rsidRPr="00303F32">
        <w:rPr>
          <w:rFonts w:ascii="Times New Roman" w:hAnsi="Times New Roman" w:cs="Times New Roman"/>
          <w:b/>
          <w:sz w:val="24"/>
          <w:szCs w:val="24"/>
        </w:rPr>
        <w:t>3</w:t>
      </w:r>
      <w:r w:rsidR="00E12A48">
        <w:rPr>
          <w:rFonts w:ascii="Times New Roman" w:hAnsi="Times New Roman" w:cs="Times New Roman"/>
          <w:b/>
          <w:sz w:val="24"/>
          <w:szCs w:val="24"/>
        </w:rPr>
        <w:t>0</w:t>
      </w:r>
      <w:r w:rsidR="006041BA" w:rsidRPr="00303F32">
        <w:rPr>
          <w:rFonts w:ascii="Times New Roman" w:hAnsi="Times New Roman" w:cs="Times New Roman"/>
          <w:b/>
          <w:sz w:val="24"/>
          <w:szCs w:val="24"/>
        </w:rPr>
        <w:t xml:space="preserve"> </w:t>
      </w:r>
      <w:r w:rsidRPr="00303F32">
        <w:rPr>
          <w:rFonts w:ascii="Times New Roman" w:hAnsi="Times New Roman" w:cs="Times New Roman"/>
          <w:b/>
          <w:sz w:val="24"/>
          <w:szCs w:val="24"/>
        </w:rPr>
        <w:t>работ</w:t>
      </w:r>
      <w:r w:rsidR="006041BA" w:rsidRPr="00303F32">
        <w:rPr>
          <w:rFonts w:ascii="Times New Roman" w:hAnsi="Times New Roman" w:cs="Times New Roman"/>
          <w:b/>
          <w:sz w:val="24"/>
          <w:szCs w:val="24"/>
        </w:rPr>
        <w:t>ы</w:t>
      </w:r>
      <w:r w:rsidRPr="00303F32">
        <w:rPr>
          <w:rFonts w:ascii="Times New Roman" w:hAnsi="Times New Roman" w:cs="Times New Roman"/>
          <w:sz w:val="24"/>
          <w:szCs w:val="24"/>
        </w:rPr>
        <w:t xml:space="preserve"> были зачтены. Но в работах всё </w:t>
      </w:r>
      <w:r w:rsidR="009B65BC" w:rsidRPr="00303F32">
        <w:rPr>
          <w:rFonts w:ascii="Times New Roman" w:hAnsi="Times New Roman" w:cs="Times New Roman"/>
          <w:sz w:val="24"/>
          <w:szCs w:val="24"/>
        </w:rPr>
        <w:t>же имеются</w:t>
      </w:r>
      <w:r w:rsidRPr="00303F32">
        <w:rPr>
          <w:rFonts w:ascii="Times New Roman" w:hAnsi="Times New Roman" w:cs="Times New Roman"/>
          <w:sz w:val="24"/>
          <w:szCs w:val="24"/>
        </w:rPr>
        <w:t xml:space="preserve"> грамматические, орфографические и пунктуационные ошибки.</w:t>
      </w:r>
    </w:p>
    <w:p w:rsidR="00D5166E" w:rsidRPr="00303F32" w:rsidRDefault="00D5166E" w:rsidP="009E78CF">
      <w:pPr>
        <w:spacing w:after="0" w:line="240" w:lineRule="auto"/>
        <w:jc w:val="both"/>
        <w:rPr>
          <w:rFonts w:ascii="Times New Roman" w:hAnsi="Times New Roman" w:cs="Times New Roman"/>
          <w:sz w:val="24"/>
          <w:szCs w:val="24"/>
        </w:rPr>
      </w:pPr>
      <w:r w:rsidRPr="00303F32">
        <w:rPr>
          <w:rFonts w:ascii="Times New Roman" w:hAnsi="Times New Roman" w:cs="Times New Roman"/>
          <w:b/>
          <w:sz w:val="24"/>
          <w:szCs w:val="24"/>
        </w:rPr>
        <w:t xml:space="preserve">Незачетов </w:t>
      </w:r>
      <w:r w:rsidRPr="00303F32">
        <w:rPr>
          <w:rFonts w:ascii="Times New Roman" w:hAnsi="Times New Roman" w:cs="Times New Roman"/>
          <w:sz w:val="24"/>
          <w:szCs w:val="24"/>
        </w:rPr>
        <w:t xml:space="preserve">по критерию «Грамотность» – </w:t>
      </w:r>
      <w:r w:rsidR="001B517A" w:rsidRPr="00303F32">
        <w:rPr>
          <w:rFonts w:ascii="Times New Roman" w:hAnsi="Times New Roman" w:cs="Times New Roman"/>
          <w:sz w:val="24"/>
          <w:szCs w:val="24"/>
        </w:rPr>
        <w:t>0</w:t>
      </w:r>
      <w:r w:rsidRPr="00303F32">
        <w:rPr>
          <w:rFonts w:ascii="Times New Roman" w:hAnsi="Times New Roman" w:cs="Times New Roman"/>
          <w:sz w:val="24"/>
          <w:szCs w:val="24"/>
        </w:rPr>
        <w:t>.</w:t>
      </w:r>
    </w:p>
    <w:p w:rsidR="00D5166E" w:rsidRPr="00303F32" w:rsidRDefault="00D5166E" w:rsidP="009E78CF">
      <w:pPr>
        <w:spacing w:line="240" w:lineRule="auto"/>
        <w:jc w:val="center"/>
        <w:rPr>
          <w:rFonts w:ascii="Times New Roman" w:hAnsi="Times New Roman" w:cs="Times New Roman"/>
          <w:b/>
          <w:sz w:val="24"/>
          <w:szCs w:val="24"/>
        </w:rPr>
      </w:pPr>
      <w:r w:rsidRPr="00303F32">
        <w:rPr>
          <w:rFonts w:ascii="Times New Roman" w:hAnsi="Times New Roman" w:cs="Times New Roman"/>
          <w:b/>
          <w:sz w:val="24"/>
          <w:szCs w:val="24"/>
        </w:rPr>
        <w:t>Выводы и планирование дальнейшей работы по подготовке обучающихся к основному этапу итогового сочинения(изложения)</w:t>
      </w:r>
    </w:p>
    <w:p w:rsidR="00D5166E" w:rsidRPr="00303F32" w:rsidRDefault="00D5166E" w:rsidP="009E78CF">
      <w:pPr>
        <w:spacing w:line="240" w:lineRule="auto"/>
        <w:rPr>
          <w:rFonts w:ascii="Times New Roman" w:hAnsi="Times New Roman" w:cs="Times New Roman"/>
          <w:sz w:val="24"/>
          <w:szCs w:val="24"/>
        </w:rPr>
      </w:pPr>
      <w:r w:rsidRPr="00303F32">
        <w:rPr>
          <w:sz w:val="24"/>
          <w:szCs w:val="24"/>
        </w:rPr>
        <w:t xml:space="preserve"> </w:t>
      </w:r>
      <w:r w:rsidRPr="00303F32">
        <w:rPr>
          <w:rFonts w:ascii="Times New Roman" w:hAnsi="Times New Roman" w:cs="Times New Roman"/>
          <w:sz w:val="24"/>
          <w:szCs w:val="24"/>
        </w:rPr>
        <w:t>Для устранения недочетов, выявленных при написан</w:t>
      </w:r>
      <w:r w:rsidR="009E78CF">
        <w:rPr>
          <w:rFonts w:ascii="Times New Roman" w:hAnsi="Times New Roman" w:cs="Times New Roman"/>
          <w:sz w:val="24"/>
          <w:szCs w:val="24"/>
        </w:rPr>
        <w:t>ии пробного итогового сочинения:</w:t>
      </w:r>
    </w:p>
    <w:p w:rsidR="009B65BC" w:rsidRPr="009B65BC" w:rsidRDefault="009B65BC" w:rsidP="009E78CF">
      <w:pPr>
        <w:tabs>
          <w:tab w:val="left" w:pos="1440"/>
        </w:tabs>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9B65BC">
        <w:rPr>
          <w:rFonts w:ascii="Times New Roman" w:eastAsia="Times New Roman" w:hAnsi="Times New Roman" w:cs="Times New Roman"/>
          <w:sz w:val="24"/>
          <w:szCs w:val="24"/>
        </w:rPr>
        <w:t xml:space="preserve">1 Систематически проводить контроль за усвоением обучающимися изучаемого материала, </w:t>
      </w:r>
      <w:r w:rsidRPr="009B65BC">
        <w:rPr>
          <w:rFonts w:ascii="Times New Roman" w:eastAsia="Times New Roman" w:hAnsi="Times New Roman" w:cs="Times New Roman"/>
          <w:color w:val="000000"/>
          <w:sz w:val="24"/>
          <w:szCs w:val="24"/>
        </w:rPr>
        <w:t xml:space="preserve">продолжить работу по индивидуальным образовательным маршрутам по подготовке </w:t>
      </w:r>
      <w:r w:rsidR="009E78CF" w:rsidRPr="009B65BC">
        <w:rPr>
          <w:rFonts w:ascii="Times New Roman" w:eastAsia="Times New Roman" w:hAnsi="Times New Roman" w:cs="Times New Roman"/>
          <w:color w:val="000000"/>
          <w:sz w:val="24"/>
          <w:szCs w:val="24"/>
        </w:rPr>
        <w:t>к ЕГЭ</w:t>
      </w:r>
      <w:r w:rsidRPr="009B65BC">
        <w:rPr>
          <w:rFonts w:ascii="Times New Roman" w:eastAsia="Times New Roman" w:hAnsi="Times New Roman" w:cs="Times New Roman"/>
          <w:color w:val="000000"/>
          <w:sz w:val="24"/>
          <w:szCs w:val="24"/>
        </w:rPr>
        <w:t xml:space="preserve"> по русскому языку.</w:t>
      </w:r>
    </w:p>
    <w:p w:rsidR="009B65BC" w:rsidRPr="009B65BC" w:rsidRDefault="009B65BC" w:rsidP="009E78C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65BC">
        <w:rPr>
          <w:rFonts w:ascii="Times New Roman" w:eastAsia="Times New Roman" w:hAnsi="Times New Roman" w:cs="Times New Roman"/>
          <w:sz w:val="24"/>
          <w:szCs w:val="24"/>
        </w:rPr>
        <w:t>2 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содержательно-концептуальной позиции, заявленной в тексте</w:t>
      </w:r>
    </w:p>
    <w:p w:rsidR="009B65BC" w:rsidRPr="009B65BC" w:rsidRDefault="009B65BC" w:rsidP="009E78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65BC">
        <w:rPr>
          <w:rFonts w:ascii="Times New Roman" w:eastAsia="Times New Roman" w:hAnsi="Times New Roman" w:cs="Times New Roman"/>
          <w:sz w:val="24"/>
          <w:szCs w:val="24"/>
        </w:rPr>
        <w:t xml:space="preserve">3.Расширить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умение чувствовать подтекст.    </w:t>
      </w:r>
    </w:p>
    <w:p w:rsidR="009B65BC" w:rsidRPr="009B65BC" w:rsidRDefault="009B65BC" w:rsidP="009E78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65BC">
        <w:rPr>
          <w:rFonts w:ascii="Times New Roman" w:eastAsia="Times New Roman" w:hAnsi="Times New Roman" w:cs="Times New Roman"/>
          <w:sz w:val="24"/>
          <w:szCs w:val="24"/>
        </w:rPr>
        <w:t xml:space="preserve">4. Усилить работу по систематизации и обобщению орфографических и пунктуационных навыков на уроках русского языка.                                                                                                                      </w:t>
      </w:r>
    </w:p>
    <w:p w:rsidR="009B65BC" w:rsidRPr="009B65BC" w:rsidRDefault="009B65BC" w:rsidP="009E78CF">
      <w:pPr>
        <w:spacing w:after="0" w:line="240" w:lineRule="auto"/>
        <w:rPr>
          <w:rFonts w:ascii="Times New Roman" w:eastAsia="Times New Roman" w:hAnsi="Times New Roman" w:cs="Times New Roman"/>
          <w:sz w:val="24"/>
          <w:szCs w:val="24"/>
        </w:rPr>
      </w:pPr>
    </w:p>
    <w:p w:rsidR="009B65BC" w:rsidRPr="009B65BC" w:rsidRDefault="009B65BC" w:rsidP="009E78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65BC">
        <w:rPr>
          <w:rFonts w:ascii="Times New Roman" w:eastAsia="Times New Roman" w:hAnsi="Times New Roman" w:cs="Times New Roman"/>
          <w:sz w:val="24"/>
          <w:szCs w:val="24"/>
        </w:rPr>
        <w:t xml:space="preserve">5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 </w:t>
      </w:r>
    </w:p>
    <w:p w:rsidR="000424EC" w:rsidRPr="00303F32" w:rsidRDefault="00D5166E" w:rsidP="009E78CF">
      <w:pPr>
        <w:pStyle w:val="110"/>
        <w:spacing w:before="0" w:beforeAutospacing="0" w:after="0" w:afterAutospacing="0"/>
        <w:ind w:left="708" w:right="20"/>
        <w:jc w:val="both"/>
        <w:rPr>
          <w:b/>
          <w:bCs/>
        </w:rPr>
      </w:pPr>
      <w:r w:rsidRPr="00303F32">
        <w:t xml:space="preserve">Заместитель директора по УВР </w:t>
      </w:r>
      <w:r w:rsidR="001B517A" w:rsidRPr="00303F32">
        <w:t xml:space="preserve">         </w:t>
      </w:r>
      <w:r w:rsidR="009B65BC">
        <w:t xml:space="preserve"> </w:t>
      </w:r>
      <w:proofErr w:type="spellStart"/>
      <w:r w:rsidR="001B517A" w:rsidRPr="00303F32">
        <w:t>А</w:t>
      </w:r>
      <w:r w:rsidR="009B65BC">
        <w:t>заева</w:t>
      </w:r>
      <w:proofErr w:type="spellEnd"/>
      <w:r w:rsidR="009B65BC">
        <w:t xml:space="preserve"> П.Б.</w:t>
      </w:r>
      <w:r w:rsidR="009E78CF" w:rsidRPr="00303F32">
        <w:rPr>
          <w:b/>
        </w:rPr>
        <w:t xml:space="preserve"> </w:t>
      </w:r>
    </w:p>
    <w:sectPr w:rsidR="000424EC" w:rsidRPr="00303F32" w:rsidSect="009E78CF">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3E" w:rsidRDefault="006E733E" w:rsidP="002508DB">
      <w:pPr>
        <w:spacing w:after="0" w:line="240" w:lineRule="auto"/>
      </w:pPr>
      <w:r>
        <w:separator/>
      </w:r>
    </w:p>
  </w:endnote>
  <w:endnote w:type="continuationSeparator" w:id="0">
    <w:p w:rsidR="006E733E" w:rsidRDefault="006E733E" w:rsidP="0025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3E" w:rsidRDefault="006E733E" w:rsidP="002508DB">
      <w:pPr>
        <w:spacing w:after="0" w:line="240" w:lineRule="auto"/>
      </w:pPr>
      <w:r>
        <w:separator/>
      </w:r>
    </w:p>
  </w:footnote>
  <w:footnote w:type="continuationSeparator" w:id="0">
    <w:p w:rsidR="006E733E" w:rsidRDefault="006E733E" w:rsidP="00250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CC8"/>
    <w:multiLevelType w:val="multilevel"/>
    <w:tmpl w:val="A880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F0E7A"/>
    <w:multiLevelType w:val="multilevel"/>
    <w:tmpl w:val="3D5C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F20B2"/>
    <w:multiLevelType w:val="hybridMultilevel"/>
    <w:tmpl w:val="AAAA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ED00C4"/>
    <w:multiLevelType w:val="multilevel"/>
    <w:tmpl w:val="FF36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D56F9"/>
    <w:multiLevelType w:val="hybridMultilevel"/>
    <w:tmpl w:val="B89CB9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5BB61AF"/>
    <w:multiLevelType w:val="multilevel"/>
    <w:tmpl w:val="8B64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6F5480"/>
    <w:multiLevelType w:val="multilevel"/>
    <w:tmpl w:val="05E2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3692C"/>
    <w:multiLevelType w:val="multilevel"/>
    <w:tmpl w:val="FBB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C4151"/>
    <w:multiLevelType w:val="multilevel"/>
    <w:tmpl w:val="E1D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7"/>
  </w:num>
  <w:num w:numId="5">
    <w:abstractNumId w:val="3"/>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30"/>
    <w:rsid w:val="0000747E"/>
    <w:rsid w:val="00015B89"/>
    <w:rsid w:val="0001776E"/>
    <w:rsid w:val="00017AED"/>
    <w:rsid w:val="0002220C"/>
    <w:rsid w:val="0002287B"/>
    <w:rsid w:val="00026619"/>
    <w:rsid w:val="00026C0E"/>
    <w:rsid w:val="00034819"/>
    <w:rsid w:val="00034F13"/>
    <w:rsid w:val="00036E38"/>
    <w:rsid w:val="00041E3C"/>
    <w:rsid w:val="00041FF2"/>
    <w:rsid w:val="000424EC"/>
    <w:rsid w:val="000453C7"/>
    <w:rsid w:val="00053CE5"/>
    <w:rsid w:val="0006087C"/>
    <w:rsid w:val="00064870"/>
    <w:rsid w:val="000743D5"/>
    <w:rsid w:val="0008447A"/>
    <w:rsid w:val="00086495"/>
    <w:rsid w:val="000A2A01"/>
    <w:rsid w:val="000B3416"/>
    <w:rsid w:val="000D4E4D"/>
    <w:rsid w:val="000E0E33"/>
    <w:rsid w:val="000F0FC6"/>
    <w:rsid w:val="001071A3"/>
    <w:rsid w:val="00107C57"/>
    <w:rsid w:val="00124BAA"/>
    <w:rsid w:val="00136B3B"/>
    <w:rsid w:val="001435A3"/>
    <w:rsid w:val="00166FAC"/>
    <w:rsid w:val="00171610"/>
    <w:rsid w:val="00174F39"/>
    <w:rsid w:val="00180585"/>
    <w:rsid w:val="00182F8C"/>
    <w:rsid w:val="0018362F"/>
    <w:rsid w:val="00184386"/>
    <w:rsid w:val="00184830"/>
    <w:rsid w:val="00192F24"/>
    <w:rsid w:val="001A1ACC"/>
    <w:rsid w:val="001B2C10"/>
    <w:rsid w:val="001B3714"/>
    <w:rsid w:val="001B48E3"/>
    <w:rsid w:val="001B517A"/>
    <w:rsid w:val="001D11FC"/>
    <w:rsid w:val="001D3771"/>
    <w:rsid w:val="001E4F85"/>
    <w:rsid w:val="001F2D8A"/>
    <w:rsid w:val="002020A3"/>
    <w:rsid w:val="00204BD2"/>
    <w:rsid w:val="00211DE6"/>
    <w:rsid w:val="002153D3"/>
    <w:rsid w:val="00216363"/>
    <w:rsid w:val="002221ED"/>
    <w:rsid w:val="00233863"/>
    <w:rsid w:val="00237181"/>
    <w:rsid w:val="00241BBB"/>
    <w:rsid w:val="00245E6D"/>
    <w:rsid w:val="002508DB"/>
    <w:rsid w:val="00253BCA"/>
    <w:rsid w:val="00257B45"/>
    <w:rsid w:val="002631D1"/>
    <w:rsid w:val="002668DD"/>
    <w:rsid w:val="00267091"/>
    <w:rsid w:val="002672E7"/>
    <w:rsid w:val="00270E57"/>
    <w:rsid w:val="002717F8"/>
    <w:rsid w:val="00280843"/>
    <w:rsid w:val="00285359"/>
    <w:rsid w:val="002922EB"/>
    <w:rsid w:val="002A5BD3"/>
    <w:rsid w:val="002B208A"/>
    <w:rsid w:val="002C48B1"/>
    <w:rsid w:val="002C6027"/>
    <w:rsid w:val="002D02D9"/>
    <w:rsid w:val="002D0720"/>
    <w:rsid w:val="002D22A5"/>
    <w:rsid w:val="002E156B"/>
    <w:rsid w:val="002F0801"/>
    <w:rsid w:val="002F0811"/>
    <w:rsid w:val="002F14C9"/>
    <w:rsid w:val="002F2D1A"/>
    <w:rsid w:val="0030025E"/>
    <w:rsid w:val="00301746"/>
    <w:rsid w:val="00303F32"/>
    <w:rsid w:val="00314D95"/>
    <w:rsid w:val="0031654F"/>
    <w:rsid w:val="0032109A"/>
    <w:rsid w:val="00326726"/>
    <w:rsid w:val="003367A2"/>
    <w:rsid w:val="003440A4"/>
    <w:rsid w:val="00344F54"/>
    <w:rsid w:val="00350318"/>
    <w:rsid w:val="00360181"/>
    <w:rsid w:val="0037531A"/>
    <w:rsid w:val="00375708"/>
    <w:rsid w:val="00394F51"/>
    <w:rsid w:val="003B2606"/>
    <w:rsid w:val="003B59B6"/>
    <w:rsid w:val="003C1BCE"/>
    <w:rsid w:val="003C3ABB"/>
    <w:rsid w:val="003C4177"/>
    <w:rsid w:val="003E214F"/>
    <w:rsid w:val="003E30D2"/>
    <w:rsid w:val="003E436A"/>
    <w:rsid w:val="003F23DD"/>
    <w:rsid w:val="003F2EB0"/>
    <w:rsid w:val="003F4CF8"/>
    <w:rsid w:val="00402668"/>
    <w:rsid w:val="0040267F"/>
    <w:rsid w:val="00402E68"/>
    <w:rsid w:val="00405E17"/>
    <w:rsid w:val="00405ED3"/>
    <w:rsid w:val="0041643A"/>
    <w:rsid w:val="00417C38"/>
    <w:rsid w:val="00421050"/>
    <w:rsid w:val="00432BCA"/>
    <w:rsid w:val="0044334F"/>
    <w:rsid w:val="004561D6"/>
    <w:rsid w:val="00465AC2"/>
    <w:rsid w:val="00472205"/>
    <w:rsid w:val="00472238"/>
    <w:rsid w:val="004752EB"/>
    <w:rsid w:val="00482B5B"/>
    <w:rsid w:val="00492707"/>
    <w:rsid w:val="0049323E"/>
    <w:rsid w:val="0049587B"/>
    <w:rsid w:val="00495E8A"/>
    <w:rsid w:val="00496ED1"/>
    <w:rsid w:val="004A026B"/>
    <w:rsid w:val="004A6A8E"/>
    <w:rsid w:val="004B3EE2"/>
    <w:rsid w:val="004B4693"/>
    <w:rsid w:val="004D0F5C"/>
    <w:rsid w:val="004D4203"/>
    <w:rsid w:val="004D5ED0"/>
    <w:rsid w:val="004E0BC3"/>
    <w:rsid w:val="004E40DC"/>
    <w:rsid w:val="004E6AC9"/>
    <w:rsid w:val="004F46DD"/>
    <w:rsid w:val="00511AB5"/>
    <w:rsid w:val="00512FB9"/>
    <w:rsid w:val="00517FD5"/>
    <w:rsid w:val="0052144E"/>
    <w:rsid w:val="00522257"/>
    <w:rsid w:val="00522E40"/>
    <w:rsid w:val="00527F38"/>
    <w:rsid w:val="00532437"/>
    <w:rsid w:val="00532653"/>
    <w:rsid w:val="00542B81"/>
    <w:rsid w:val="00545272"/>
    <w:rsid w:val="00546730"/>
    <w:rsid w:val="00565AED"/>
    <w:rsid w:val="00574B4F"/>
    <w:rsid w:val="0058669A"/>
    <w:rsid w:val="00586EED"/>
    <w:rsid w:val="005911DD"/>
    <w:rsid w:val="00597556"/>
    <w:rsid w:val="005B1692"/>
    <w:rsid w:val="005B20DD"/>
    <w:rsid w:val="005B33CE"/>
    <w:rsid w:val="005B3F67"/>
    <w:rsid w:val="005C107F"/>
    <w:rsid w:val="005C13CE"/>
    <w:rsid w:val="005D065F"/>
    <w:rsid w:val="005D1923"/>
    <w:rsid w:val="005D5106"/>
    <w:rsid w:val="005D5D79"/>
    <w:rsid w:val="005D7C95"/>
    <w:rsid w:val="005E08D3"/>
    <w:rsid w:val="005E106B"/>
    <w:rsid w:val="005F28BF"/>
    <w:rsid w:val="00602CF0"/>
    <w:rsid w:val="006041BA"/>
    <w:rsid w:val="00615D93"/>
    <w:rsid w:val="00620DC9"/>
    <w:rsid w:val="00621A18"/>
    <w:rsid w:val="00624A31"/>
    <w:rsid w:val="00630584"/>
    <w:rsid w:val="00642DBD"/>
    <w:rsid w:val="006449B6"/>
    <w:rsid w:val="006461CB"/>
    <w:rsid w:val="00650379"/>
    <w:rsid w:val="006503AA"/>
    <w:rsid w:val="00650C55"/>
    <w:rsid w:val="00651D1E"/>
    <w:rsid w:val="00660BBA"/>
    <w:rsid w:val="006669A3"/>
    <w:rsid w:val="00667138"/>
    <w:rsid w:val="00671FED"/>
    <w:rsid w:val="006728BC"/>
    <w:rsid w:val="006777AB"/>
    <w:rsid w:val="00694842"/>
    <w:rsid w:val="0069689B"/>
    <w:rsid w:val="006A3BCD"/>
    <w:rsid w:val="006A542C"/>
    <w:rsid w:val="006B6EC5"/>
    <w:rsid w:val="006C2301"/>
    <w:rsid w:val="006C7865"/>
    <w:rsid w:val="006E733E"/>
    <w:rsid w:val="006F2646"/>
    <w:rsid w:val="006F7577"/>
    <w:rsid w:val="00701204"/>
    <w:rsid w:val="00725286"/>
    <w:rsid w:val="00736A0B"/>
    <w:rsid w:val="00736FE1"/>
    <w:rsid w:val="00742562"/>
    <w:rsid w:val="00754431"/>
    <w:rsid w:val="0076064A"/>
    <w:rsid w:val="007621BC"/>
    <w:rsid w:val="00763A00"/>
    <w:rsid w:val="00765A2C"/>
    <w:rsid w:val="00767A0D"/>
    <w:rsid w:val="00773018"/>
    <w:rsid w:val="00782FDF"/>
    <w:rsid w:val="00785570"/>
    <w:rsid w:val="0078645A"/>
    <w:rsid w:val="0079663F"/>
    <w:rsid w:val="00796741"/>
    <w:rsid w:val="007A348D"/>
    <w:rsid w:val="007A6C3F"/>
    <w:rsid w:val="007A7A2A"/>
    <w:rsid w:val="007B3ED9"/>
    <w:rsid w:val="007B6427"/>
    <w:rsid w:val="007C1EA8"/>
    <w:rsid w:val="007C592A"/>
    <w:rsid w:val="007C59C2"/>
    <w:rsid w:val="007D05F2"/>
    <w:rsid w:val="007D3159"/>
    <w:rsid w:val="007E4711"/>
    <w:rsid w:val="007E7EDD"/>
    <w:rsid w:val="00805CD7"/>
    <w:rsid w:val="00805E30"/>
    <w:rsid w:val="00814CDB"/>
    <w:rsid w:val="00816F0E"/>
    <w:rsid w:val="00821EB0"/>
    <w:rsid w:val="00825C03"/>
    <w:rsid w:val="008262A6"/>
    <w:rsid w:val="008417D5"/>
    <w:rsid w:val="008514D3"/>
    <w:rsid w:val="00862FB6"/>
    <w:rsid w:val="008665D1"/>
    <w:rsid w:val="00867FDF"/>
    <w:rsid w:val="00875EA4"/>
    <w:rsid w:val="0089087F"/>
    <w:rsid w:val="00894E1C"/>
    <w:rsid w:val="008A6025"/>
    <w:rsid w:val="008B0354"/>
    <w:rsid w:val="008B3E65"/>
    <w:rsid w:val="008B56B2"/>
    <w:rsid w:val="008D14E5"/>
    <w:rsid w:val="008D19F9"/>
    <w:rsid w:val="008D495E"/>
    <w:rsid w:val="008F2E48"/>
    <w:rsid w:val="008F4606"/>
    <w:rsid w:val="008F4F03"/>
    <w:rsid w:val="008F7A18"/>
    <w:rsid w:val="00927D96"/>
    <w:rsid w:val="00932258"/>
    <w:rsid w:val="009371C5"/>
    <w:rsid w:val="00940EB0"/>
    <w:rsid w:val="009453AC"/>
    <w:rsid w:val="00946851"/>
    <w:rsid w:val="00972937"/>
    <w:rsid w:val="00983BCF"/>
    <w:rsid w:val="00984181"/>
    <w:rsid w:val="00990B5A"/>
    <w:rsid w:val="009A5399"/>
    <w:rsid w:val="009A54E5"/>
    <w:rsid w:val="009B58A2"/>
    <w:rsid w:val="009B65BC"/>
    <w:rsid w:val="009C35AF"/>
    <w:rsid w:val="009E1410"/>
    <w:rsid w:val="009E5D9F"/>
    <w:rsid w:val="009E78CF"/>
    <w:rsid w:val="009F33D0"/>
    <w:rsid w:val="009F7FD7"/>
    <w:rsid w:val="00A00C62"/>
    <w:rsid w:val="00A1077F"/>
    <w:rsid w:val="00A12275"/>
    <w:rsid w:val="00A25FCA"/>
    <w:rsid w:val="00A26F79"/>
    <w:rsid w:val="00A276FB"/>
    <w:rsid w:val="00A3226C"/>
    <w:rsid w:val="00A3234A"/>
    <w:rsid w:val="00A36102"/>
    <w:rsid w:val="00A37845"/>
    <w:rsid w:val="00A4518D"/>
    <w:rsid w:val="00A5289B"/>
    <w:rsid w:val="00A54B94"/>
    <w:rsid w:val="00A61F67"/>
    <w:rsid w:val="00A63C3E"/>
    <w:rsid w:val="00A65E56"/>
    <w:rsid w:val="00A663A8"/>
    <w:rsid w:val="00A664D3"/>
    <w:rsid w:val="00A71B1E"/>
    <w:rsid w:val="00A75AC9"/>
    <w:rsid w:val="00A812F3"/>
    <w:rsid w:val="00A840DF"/>
    <w:rsid w:val="00A874E9"/>
    <w:rsid w:val="00A92A75"/>
    <w:rsid w:val="00AA01F3"/>
    <w:rsid w:val="00AA2728"/>
    <w:rsid w:val="00AA6BC5"/>
    <w:rsid w:val="00AB0C23"/>
    <w:rsid w:val="00AB1AF2"/>
    <w:rsid w:val="00AC2674"/>
    <w:rsid w:val="00AC57B7"/>
    <w:rsid w:val="00AC5DD9"/>
    <w:rsid w:val="00AD1F7B"/>
    <w:rsid w:val="00AD2D2A"/>
    <w:rsid w:val="00AE15BE"/>
    <w:rsid w:val="00AF2455"/>
    <w:rsid w:val="00AF6505"/>
    <w:rsid w:val="00B03831"/>
    <w:rsid w:val="00B03E4E"/>
    <w:rsid w:val="00B03EAE"/>
    <w:rsid w:val="00B06D42"/>
    <w:rsid w:val="00B124D1"/>
    <w:rsid w:val="00B12580"/>
    <w:rsid w:val="00B12D37"/>
    <w:rsid w:val="00B27153"/>
    <w:rsid w:val="00B41784"/>
    <w:rsid w:val="00B52322"/>
    <w:rsid w:val="00B52DAD"/>
    <w:rsid w:val="00B53064"/>
    <w:rsid w:val="00B602A4"/>
    <w:rsid w:val="00B61EAE"/>
    <w:rsid w:val="00B62B77"/>
    <w:rsid w:val="00B661E2"/>
    <w:rsid w:val="00B7125C"/>
    <w:rsid w:val="00B7181B"/>
    <w:rsid w:val="00B7247B"/>
    <w:rsid w:val="00B75517"/>
    <w:rsid w:val="00B87AE9"/>
    <w:rsid w:val="00B902A1"/>
    <w:rsid w:val="00BA27E5"/>
    <w:rsid w:val="00BB3D5B"/>
    <w:rsid w:val="00BB408C"/>
    <w:rsid w:val="00BB6FC8"/>
    <w:rsid w:val="00BC26B8"/>
    <w:rsid w:val="00BC4668"/>
    <w:rsid w:val="00BD57F2"/>
    <w:rsid w:val="00BD6664"/>
    <w:rsid w:val="00BD6EED"/>
    <w:rsid w:val="00BE0408"/>
    <w:rsid w:val="00BE358E"/>
    <w:rsid w:val="00BF2D00"/>
    <w:rsid w:val="00BF3C76"/>
    <w:rsid w:val="00BF462E"/>
    <w:rsid w:val="00C0669E"/>
    <w:rsid w:val="00C07079"/>
    <w:rsid w:val="00C15E03"/>
    <w:rsid w:val="00C20208"/>
    <w:rsid w:val="00C210C9"/>
    <w:rsid w:val="00C32980"/>
    <w:rsid w:val="00C33234"/>
    <w:rsid w:val="00C35906"/>
    <w:rsid w:val="00C42FD8"/>
    <w:rsid w:val="00C55E03"/>
    <w:rsid w:val="00C5791F"/>
    <w:rsid w:val="00C62A86"/>
    <w:rsid w:val="00C65AC2"/>
    <w:rsid w:val="00C711C7"/>
    <w:rsid w:val="00C735F9"/>
    <w:rsid w:val="00C76C05"/>
    <w:rsid w:val="00C9159B"/>
    <w:rsid w:val="00C93BF8"/>
    <w:rsid w:val="00C93E50"/>
    <w:rsid w:val="00CA333D"/>
    <w:rsid w:val="00CA6581"/>
    <w:rsid w:val="00CC1249"/>
    <w:rsid w:val="00CC5756"/>
    <w:rsid w:val="00CC6379"/>
    <w:rsid w:val="00CD2270"/>
    <w:rsid w:val="00CD3CB5"/>
    <w:rsid w:val="00CD77A9"/>
    <w:rsid w:val="00CE5823"/>
    <w:rsid w:val="00CE69E1"/>
    <w:rsid w:val="00CE72DA"/>
    <w:rsid w:val="00CF1B8A"/>
    <w:rsid w:val="00CF1BFC"/>
    <w:rsid w:val="00CF649B"/>
    <w:rsid w:val="00D13AC8"/>
    <w:rsid w:val="00D17B1A"/>
    <w:rsid w:val="00D223EA"/>
    <w:rsid w:val="00D23869"/>
    <w:rsid w:val="00D2760C"/>
    <w:rsid w:val="00D3216B"/>
    <w:rsid w:val="00D36ACC"/>
    <w:rsid w:val="00D371F8"/>
    <w:rsid w:val="00D42B8B"/>
    <w:rsid w:val="00D4443B"/>
    <w:rsid w:val="00D47316"/>
    <w:rsid w:val="00D5166E"/>
    <w:rsid w:val="00D5238C"/>
    <w:rsid w:val="00D5500B"/>
    <w:rsid w:val="00D55B14"/>
    <w:rsid w:val="00D657AE"/>
    <w:rsid w:val="00D70817"/>
    <w:rsid w:val="00D73376"/>
    <w:rsid w:val="00D74F35"/>
    <w:rsid w:val="00D77917"/>
    <w:rsid w:val="00D942E1"/>
    <w:rsid w:val="00DA4295"/>
    <w:rsid w:val="00DA532F"/>
    <w:rsid w:val="00DC2C20"/>
    <w:rsid w:val="00DD130A"/>
    <w:rsid w:val="00DD208B"/>
    <w:rsid w:val="00DE27A3"/>
    <w:rsid w:val="00DE71C0"/>
    <w:rsid w:val="00DF1AFD"/>
    <w:rsid w:val="00DF24DD"/>
    <w:rsid w:val="00DF2923"/>
    <w:rsid w:val="00DF4E25"/>
    <w:rsid w:val="00DF50EC"/>
    <w:rsid w:val="00DF5E08"/>
    <w:rsid w:val="00E12A48"/>
    <w:rsid w:val="00E13881"/>
    <w:rsid w:val="00E22831"/>
    <w:rsid w:val="00E239B5"/>
    <w:rsid w:val="00E374C2"/>
    <w:rsid w:val="00E471EC"/>
    <w:rsid w:val="00E4722D"/>
    <w:rsid w:val="00E51C36"/>
    <w:rsid w:val="00E544D6"/>
    <w:rsid w:val="00E55258"/>
    <w:rsid w:val="00E6541F"/>
    <w:rsid w:val="00E665B2"/>
    <w:rsid w:val="00E7073D"/>
    <w:rsid w:val="00E81A7E"/>
    <w:rsid w:val="00E8220B"/>
    <w:rsid w:val="00E82639"/>
    <w:rsid w:val="00E828BD"/>
    <w:rsid w:val="00E8697C"/>
    <w:rsid w:val="00E92B7C"/>
    <w:rsid w:val="00EA2067"/>
    <w:rsid w:val="00EB2EDE"/>
    <w:rsid w:val="00EB4EA4"/>
    <w:rsid w:val="00EB6D21"/>
    <w:rsid w:val="00EC0B74"/>
    <w:rsid w:val="00EC0F3B"/>
    <w:rsid w:val="00EC18A0"/>
    <w:rsid w:val="00EC47BE"/>
    <w:rsid w:val="00ED1E97"/>
    <w:rsid w:val="00ED3720"/>
    <w:rsid w:val="00EF0F19"/>
    <w:rsid w:val="00EF1E19"/>
    <w:rsid w:val="00EF596B"/>
    <w:rsid w:val="00F01253"/>
    <w:rsid w:val="00F04381"/>
    <w:rsid w:val="00F06D82"/>
    <w:rsid w:val="00F13C6C"/>
    <w:rsid w:val="00F2285A"/>
    <w:rsid w:val="00F23979"/>
    <w:rsid w:val="00F242C1"/>
    <w:rsid w:val="00F265AC"/>
    <w:rsid w:val="00F3555F"/>
    <w:rsid w:val="00F40831"/>
    <w:rsid w:val="00F50822"/>
    <w:rsid w:val="00F51D05"/>
    <w:rsid w:val="00F56577"/>
    <w:rsid w:val="00F56B03"/>
    <w:rsid w:val="00F63FAF"/>
    <w:rsid w:val="00F7136B"/>
    <w:rsid w:val="00F73473"/>
    <w:rsid w:val="00F74A53"/>
    <w:rsid w:val="00F80C11"/>
    <w:rsid w:val="00F82291"/>
    <w:rsid w:val="00F834A3"/>
    <w:rsid w:val="00F95C92"/>
    <w:rsid w:val="00FA2C7D"/>
    <w:rsid w:val="00FA6487"/>
    <w:rsid w:val="00FB6B95"/>
    <w:rsid w:val="00FB723B"/>
    <w:rsid w:val="00FC12E8"/>
    <w:rsid w:val="00FC7F23"/>
    <w:rsid w:val="00FD2AD7"/>
    <w:rsid w:val="00FE2A39"/>
    <w:rsid w:val="00FE6F4B"/>
    <w:rsid w:val="00FF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D3C3"/>
  <w15:docId w15:val="{09632888-7068-4FF6-8AA9-2932B54B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7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672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72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672E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672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672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672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672E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672E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next w:val="a"/>
    <w:link w:val="12"/>
    <w:rsid w:val="00432BCA"/>
    <w:rPr>
      <w:rFonts w:cs="Times New Roman"/>
      <w:sz w:val="24"/>
    </w:rPr>
  </w:style>
  <w:style w:type="character" w:customStyle="1" w:styleId="12">
    <w:name w:val="Стиль1 Знак"/>
    <w:basedOn w:val="a0"/>
    <w:link w:val="11"/>
    <w:rsid w:val="00432BCA"/>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uiPriority w:val="9"/>
    <w:rsid w:val="002672E7"/>
    <w:rPr>
      <w:rFonts w:asciiTheme="majorHAnsi" w:eastAsiaTheme="majorEastAsia" w:hAnsiTheme="majorHAnsi" w:cstheme="majorBidi"/>
      <w:b/>
      <w:bCs/>
      <w:color w:val="4F81BD" w:themeColor="accent1"/>
    </w:rPr>
  </w:style>
  <w:style w:type="paragraph" w:styleId="a3">
    <w:name w:val="Normal (Web)"/>
    <w:basedOn w:val="a"/>
    <w:uiPriority w:val="99"/>
    <w:unhideWhenUsed/>
    <w:rsid w:val="00AF6505"/>
    <w:pPr>
      <w:spacing w:before="100" w:beforeAutospacing="1" w:after="100" w:afterAutospacing="1"/>
    </w:pPr>
    <w:rPr>
      <w:rFonts w:eastAsia="Times New Roman" w:cs="Times New Roman"/>
      <w:sz w:val="24"/>
    </w:rPr>
  </w:style>
  <w:style w:type="character" w:styleId="a4">
    <w:name w:val="Strong"/>
    <w:basedOn w:val="a0"/>
    <w:uiPriority w:val="22"/>
    <w:qFormat/>
    <w:rsid w:val="002672E7"/>
    <w:rPr>
      <w:b/>
      <w:bCs/>
    </w:rPr>
  </w:style>
  <w:style w:type="character" w:styleId="a5">
    <w:name w:val="Emphasis"/>
    <w:basedOn w:val="a0"/>
    <w:uiPriority w:val="20"/>
    <w:qFormat/>
    <w:rsid w:val="002672E7"/>
    <w:rPr>
      <w:i/>
      <w:iCs/>
    </w:rPr>
  </w:style>
  <w:style w:type="character" w:styleId="a6">
    <w:name w:val="Hyperlink"/>
    <w:basedOn w:val="a0"/>
    <w:uiPriority w:val="99"/>
    <w:semiHidden/>
    <w:unhideWhenUsed/>
    <w:rsid w:val="00AF6505"/>
    <w:rPr>
      <w:color w:val="0000FF"/>
      <w:u w:val="single"/>
    </w:rPr>
  </w:style>
  <w:style w:type="character" w:customStyle="1" w:styleId="full-screen-content-activate">
    <w:name w:val="full-screen-content-activate"/>
    <w:basedOn w:val="a0"/>
    <w:rsid w:val="00AF6505"/>
  </w:style>
  <w:style w:type="character" w:customStyle="1" w:styleId="10">
    <w:name w:val="Заголовок 1 Знак"/>
    <w:basedOn w:val="a0"/>
    <w:link w:val="1"/>
    <w:uiPriority w:val="9"/>
    <w:rsid w:val="002672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672E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2672E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672E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672E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672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72E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672E7"/>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2672E7"/>
    <w:pPr>
      <w:spacing w:line="240" w:lineRule="auto"/>
    </w:pPr>
    <w:rPr>
      <w:b/>
      <w:bCs/>
      <w:color w:val="4F81BD" w:themeColor="accent1"/>
      <w:sz w:val="18"/>
      <w:szCs w:val="18"/>
    </w:rPr>
  </w:style>
  <w:style w:type="paragraph" w:styleId="a8">
    <w:name w:val="Title"/>
    <w:basedOn w:val="a"/>
    <w:next w:val="a"/>
    <w:link w:val="a9"/>
    <w:uiPriority w:val="10"/>
    <w:qFormat/>
    <w:rsid w:val="002672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2672E7"/>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2672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2672E7"/>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2672E7"/>
    <w:pPr>
      <w:spacing w:after="0" w:line="240" w:lineRule="auto"/>
    </w:pPr>
  </w:style>
  <w:style w:type="paragraph" w:styleId="ad">
    <w:name w:val="List Paragraph"/>
    <w:basedOn w:val="a"/>
    <w:uiPriority w:val="34"/>
    <w:qFormat/>
    <w:rsid w:val="002672E7"/>
    <w:pPr>
      <w:ind w:left="720"/>
      <w:contextualSpacing/>
    </w:pPr>
  </w:style>
  <w:style w:type="paragraph" w:styleId="21">
    <w:name w:val="Quote"/>
    <w:basedOn w:val="a"/>
    <w:next w:val="a"/>
    <w:link w:val="22"/>
    <w:uiPriority w:val="29"/>
    <w:qFormat/>
    <w:rsid w:val="002672E7"/>
    <w:rPr>
      <w:i/>
      <w:iCs/>
      <w:color w:val="000000" w:themeColor="text1"/>
    </w:rPr>
  </w:style>
  <w:style w:type="character" w:customStyle="1" w:styleId="22">
    <w:name w:val="Цитата 2 Знак"/>
    <w:basedOn w:val="a0"/>
    <w:link w:val="21"/>
    <w:uiPriority w:val="29"/>
    <w:rsid w:val="002672E7"/>
    <w:rPr>
      <w:i/>
      <w:iCs/>
      <w:color w:val="000000" w:themeColor="text1"/>
    </w:rPr>
  </w:style>
  <w:style w:type="paragraph" w:styleId="ae">
    <w:name w:val="Intense Quote"/>
    <w:basedOn w:val="a"/>
    <w:next w:val="a"/>
    <w:link w:val="af"/>
    <w:uiPriority w:val="30"/>
    <w:qFormat/>
    <w:rsid w:val="002672E7"/>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2672E7"/>
    <w:rPr>
      <w:b/>
      <w:bCs/>
      <w:i/>
      <w:iCs/>
      <w:color w:val="4F81BD" w:themeColor="accent1"/>
    </w:rPr>
  </w:style>
  <w:style w:type="character" w:styleId="af0">
    <w:name w:val="Subtle Emphasis"/>
    <w:basedOn w:val="a0"/>
    <w:uiPriority w:val="19"/>
    <w:qFormat/>
    <w:rsid w:val="002672E7"/>
    <w:rPr>
      <w:i/>
      <w:iCs/>
      <w:color w:val="808080" w:themeColor="text1" w:themeTint="7F"/>
    </w:rPr>
  </w:style>
  <w:style w:type="character" w:styleId="af1">
    <w:name w:val="Intense Emphasis"/>
    <w:basedOn w:val="a0"/>
    <w:uiPriority w:val="21"/>
    <w:qFormat/>
    <w:rsid w:val="002672E7"/>
    <w:rPr>
      <w:b/>
      <w:bCs/>
      <w:i/>
      <w:iCs/>
      <w:color w:val="4F81BD" w:themeColor="accent1"/>
    </w:rPr>
  </w:style>
  <w:style w:type="character" w:styleId="af2">
    <w:name w:val="Subtle Reference"/>
    <w:basedOn w:val="a0"/>
    <w:uiPriority w:val="31"/>
    <w:qFormat/>
    <w:rsid w:val="002672E7"/>
    <w:rPr>
      <w:smallCaps/>
      <w:color w:val="C0504D" w:themeColor="accent2"/>
      <w:u w:val="single"/>
    </w:rPr>
  </w:style>
  <w:style w:type="character" w:styleId="af3">
    <w:name w:val="Intense Reference"/>
    <w:basedOn w:val="a0"/>
    <w:uiPriority w:val="32"/>
    <w:qFormat/>
    <w:rsid w:val="002672E7"/>
    <w:rPr>
      <w:b/>
      <w:bCs/>
      <w:smallCaps/>
      <w:color w:val="C0504D" w:themeColor="accent2"/>
      <w:spacing w:val="5"/>
      <w:u w:val="single"/>
    </w:rPr>
  </w:style>
  <w:style w:type="character" w:styleId="af4">
    <w:name w:val="Book Title"/>
    <w:basedOn w:val="a0"/>
    <w:uiPriority w:val="33"/>
    <w:qFormat/>
    <w:rsid w:val="002672E7"/>
    <w:rPr>
      <w:b/>
      <w:bCs/>
      <w:smallCaps/>
      <w:spacing w:val="5"/>
    </w:rPr>
  </w:style>
  <w:style w:type="paragraph" w:styleId="af5">
    <w:name w:val="TOC Heading"/>
    <w:basedOn w:val="1"/>
    <w:next w:val="a"/>
    <w:uiPriority w:val="39"/>
    <w:semiHidden/>
    <w:unhideWhenUsed/>
    <w:qFormat/>
    <w:rsid w:val="002672E7"/>
    <w:pPr>
      <w:outlineLvl w:val="9"/>
    </w:pPr>
  </w:style>
  <w:style w:type="table" w:styleId="af6">
    <w:name w:val="Table Grid"/>
    <w:basedOn w:val="a1"/>
    <w:uiPriority w:val="59"/>
    <w:rsid w:val="00C2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a"/>
    <w:rsid w:val="00D51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D5166E"/>
  </w:style>
  <w:style w:type="paragraph" w:styleId="af7">
    <w:name w:val="header"/>
    <w:basedOn w:val="a"/>
    <w:link w:val="af8"/>
    <w:uiPriority w:val="99"/>
    <w:unhideWhenUsed/>
    <w:rsid w:val="002508DB"/>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508DB"/>
  </w:style>
  <w:style w:type="paragraph" w:styleId="af9">
    <w:name w:val="footer"/>
    <w:basedOn w:val="a"/>
    <w:link w:val="afa"/>
    <w:uiPriority w:val="99"/>
    <w:unhideWhenUsed/>
    <w:rsid w:val="002508DB"/>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5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533291">
      <w:bodyDiv w:val="1"/>
      <w:marLeft w:val="0"/>
      <w:marRight w:val="0"/>
      <w:marTop w:val="0"/>
      <w:marBottom w:val="0"/>
      <w:divBdr>
        <w:top w:val="none" w:sz="0" w:space="0" w:color="auto"/>
        <w:left w:val="none" w:sz="0" w:space="0" w:color="auto"/>
        <w:bottom w:val="none" w:sz="0" w:space="0" w:color="auto"/>
        <w:right w:val="none" w:sz="0" w:space="0" w:color="auto"/>
      </w:divBdr>
      <w:divsChild>
        <w:div w:id="1172406030">
          <w:blockQuote w:val="1"/>
          <w:marLeft w:val="0"/>
          <w:marRight w:val="0"/>
          <w:marTop w:val="0"/>
          <w:marBottom w:val="165"/>
          <w:divBdr>
            <w:top w:val="none" w:sz="0" w:space="0" w:color="auto"/>
            <w:left w:val="none" w:sz="0" w:space="0" w:color="auto"/>
            <w:bottom w:val="none" w:sz="0" w:space="0" w:color="auto"/>
            <w:right w:val="none" w:sz="0" w:space="0" w:color="auto"/>
          </w:divBdr>
        </w:div>
        <w:div w:id="417530774">
          <w:blockQuote w:val="1"/>
          <w:marLeft w:val="0"/>
          <w:marRight w:val="0"/>
          <w:marTop w:val="0"/>
          <w:marBottom w:val="165"/>
          <w:divBdr>
            <w:top w:val="none" w:sz="0" w:space="0" w:color="auto"/>
            <w:left w:val="none" w:sz="0" w:space="0" w:color="auto"/>
            <w:bottom w:val="none" w:sz="0" w:space="0" w:color="auto"/>
            <w:right w:val="none" w:sz="0" w:space="0" w:color="auto"/>
          </w:divBdr>
        </w:div>
        <w:div w:id="558177638">
          <w:blockQuote w:val="1"/>
          <w:marLeft w:val="0"/>
          <w:marRight w:val="0"/>
          <w:marTop w:val="0"/>
          <w:marBottom w:val="165"/>
          <w:divBdr>
            <w:top w:val="none" w:sz="0" w:space="0" w:color="auto"/>
            <w:left w:val="none" w:sz="0" w:space="0" w:color="auto"/>
            <w:bottom w:val="none" w:sz="0" w:space="0" w:color="auto"/>
            <w:right w:val="none" w:sz="0" w:space="0" w:color="auto"/>
          </w:divBdr>
        </w:div>
        <w:div w:id="1474713409">
          <w:blockQuote w:val="1"/>
          <w:marLeft w:val="0"/>
          <w:marRight w:val="0"/>
          <w:marTop w:val="0"/>
          <w:marBottom w:val="165"/>
          <w:divBdr>
            <w:top w:val="none" w:sz="0" w:space="0" w:color="auto"/>
            <w:left w:val="none" w:sz="0" w:space="0" w:color="auto"/>
            <w:bottom w:val="none" w:sz="0" w:space="0" w:color="auto"/>
            <w:right w:val="none" w:sz="0" w:space="0" w:color="auto"/>
          </w:divBdr>
        </w:div>
        <w:div w:id="100610087">
          <w:blockQuote w:val="1"/>
          <w:marLeft w:val="0"/>
          <w:marRight w:val="0"/>
          <w:marTop w:val="0"/>
          <w:marBottom w:val="165"/>
          <w:divBdr>
            <w:top w:val="none" w:sz="0" w:space="0" w:color="auto"/>
            <w:left w:val="none" w:sz="0" w:space="0" w:color="auto"/>
            <w:bottom w:val="none" w:sz="0" w:space="0" w:color="auto"/>
            <w:right w:val="none" w:sz="0" w:space="0" w:color="auto"/>
          </w:divBdr>
        </w:div>
        <w:div w:id="1768193472">
          <w:marLeft w:val="0"/>
          <w:marRight w:val="0"/>
          <w:marTop w:val="168"/>
          <w:marBottom w:val="168"/>
          <w:divBdr>
            <w:top w:val="none" w:sz="0" w:space="0" w:color="auto"/>
            <w:left w:val="none" w:sz="0" w:space="0" w:color="auto"/>
            <w:bottom w:val="none" w:sz="0" w:space="0" w:color="auto"/>
            <w:right w:val="none" w:sz="0" w:space="0" w:color="auto"/>
          </w:divBdr>
        </w:div>
        <w:div w:id="1623657856">
          <w:marLeft w:val="0"/>
          <w:marRight w:val="0"/>
          <w:marTop w:val="168"/>
          <w:marBottom w:val="168"/>
          <w:divBdr>
            <w:top w:val="none" w:sz="0" w:space="0" w:color="auto"/>
            <w:left w:val="none" w:sz="0" w:space="0" w:color="auto"/>
            <w:bottom w:val="none" w:sz="0" w:space="0" w:color="auto"/>
            <w:right w:val="none" w:sz="0" w:space="0" w:color="auto"/>
          </w:divBdr>
        </w:div>
        <w:div w:id="1657537127">
          <w:blockQuote w:val="1"/>
          <w:marLeft w:val="0"/>
          <w:marRight w:val="0"/>
          <w:marTop w:val="0"/>
          <w:marBottom w:val="165"/>
          <w:divBdr>
            <w:top w:val="none" w:sz="0" w:space="0" w:color="auto"/>
            <w:left w:val="none" w:sz="0" w:space="0" w:color="auto"/>
            <w:bottom w:val="none" w:sz="0" w:space="0" w:color="auto"/>
            <w:right w:val="none" w:sz="0" w:space="0" w:color="auto"/>
          </w:divBdr>
        </w:div>
        <w:div w:id="306083175">
          <w:blockQuote w:val="1"/>
          <w:marLeft w:val="0"/>
          <w:marRight w:val="0"/>
          <w:marTop w:val="0"/>
          <w:marBottom w:val="165"/>
          <w:divBdr>
            <w:top w:val="none" w:sz="0" w:space="0" w:color="auto"/>
            <w:left w:val="none" w:sz="0" w:space="0" w:color="auto"/>
            <w:bottom w:val="none" w:sz="0" w:space="0" w:color="auto"/>
            <w:right w:val="none" w:sz="0" w:space="0" w:color="auto"/>
          </w:divBdr>
        </w:div>
        <w:div w:id="304311671">
          <w:blockQuote w:val="1"/>
          <w:marLeft w:val="0"/>
          <w:marRight w:val="0"/>
          <w:marTop w:val="0"/>
          <w:marBottom w:val="165"/>
          <w:divBdr>
            <w:top w:val="none" w:sz="0" w:space="0" w:color="auto"/>
            <w:left w:val="none" w:sz="0" w:space="0" w:color="auto"/>
            <w:bottom w:val="none" w:sz="0" w:space="0" w:color="auto"/>
            <w:right w:val="none" w:sz="0" w:space="0" w:color="auto"/>
          </w:divBdr>
        </w:div>
        <w:div w:id="25401868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Раджаб</cp:lastModifiedBy>
  <cp:revision>7</cp:revision>
  <cp:lastPrinted>2019-09-01T18:46:00Z</cp:lastPrinted>
  <dcterms:created xsi:type="dcterms:W3CDTF">2023-11-09T08:26:00Z</dcterms:created>
  <dcterms:modified xsi:type="dcterms:W3CDTF">2024-01-01T16:16:00Z</dcterms:modified>
</cp:coreProperties>
</file>